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DC" w:rsidRPr="00411FE6" w:rsidRDefault="00415EFE" w:rsidP="00A51FE7">
      <w:pPr>
        <w:pStyle w:val="aa"/>
        <w:ind w:firstLine="0"/>
        <w:rPr>
          <w:szCs w:val="24"/>
          <w:lang w:val="en-US"/>
        </w:rPr>
      </w:pPr>
      <w:r w:rsidRPr="00411FE6">
        <w:rPr>
          <w:lang w:val="en-US"/>
        </w:rPr>
        <w:t>Specialization</w:t>
      </w:r>
      <w:r w:rsidR="003038DC" w:rsidRPr="00411FE6">
        <w:rPr>
          <w:lang w:val="en-US"/>
        </w:rPr>
        <w:t xml:space="preserve">: </w:t>
      </w:r>
      <w:r w:rsidR="003038DC" w:rsidRPr="00411FE6">
        <w:rPr>
          <w:szCs w:val="24"/>
          <w:lang w:val="en-US"/>
        </w:rPr>
        <w:t xml:space="preserve">010600 </w:t>
      </w:r>
      <w:r w:rsidR="00334558" w:rsidRPr="00411FE6">
        <w:rPr>
          <w:lang w:val="en-US"/>
        </w:rPr>
        <w:t>Applied Mathematics and Physics</w:t>
      </w:r>
    </w:p>
    <w:p w:rsidR="00334558" w:rsidRPr="00411FE6" w:rsidRDefault="00415EFE" w:rsidP="00A51FE7">
      <w:pPr>
        <w:pStyle w:val="aa"/>
        <w:ind w:firstLine="0"/>
        <w:rPr>
          <w:lang w:val="en-US"/>
        </w:rPr>
      </w:pPr>
      <w:r w:rsidRPr="00411FE6">
        <w:rPr>
          <w:lang w:val="en-US"/>
        </w:rPr>
        <w:t>Master's program</w:t>
      </w:r>
      <w:r w:rsidR="001F758E" w:rsidRPr="00411FE6">
        <w:rPr>
          <w:lang w:val="en-US"/>
        </w:rPr>
        <w:t>:</w:t>
      </w:r>
      <w:r w:rsidR="003038DC" w:rsidRPr="00411FE6">
        <w:rPr>
          <w:szCs w:val="24"/>
          <w:lang w:val="en-US"/>
        </w:rPr>
        <w:t xml:space="preserve"> 76 </w:t>
      </w:r>
      <w:proofErr w:type="spellStart"/>
      <w:r w:rsidR="00334558" w:rsidRPr="00411FE6">
        <w:rPr>
          <w:lang w:val="en-US"/>
        </w:rPr>
        <w:t>Electrophysics</w:t>
      </w:r>
      <w:proofErr w:type="spellEnd"/>
    </w:p>
    <w:p w:rsidR="00334558" w:rsidRPr="00411FE6" w:rsidRDefault="00334558" w:rsidP="00A51FE7">
      <w:pPr>
        <w:pStyle w:val="aa"/>
        <w:ind w:firstLine="0"/>
        <w:rPr>
          <w:szCs w:val="24"/>
          <w:lang w:val="en-US"/>
        </w:rPr>
      </w:pPr>
      <w:r w:rsidRPr="00411FE6">
        <w:rPr>
          <w:lang w:val="en-US"/>
        </w:rPr>
        <w:t>Head of laboratory</w:t>
      </w:r>
      <w:r w:rsidR="003038DC" w:rsidRPr="00411FE6">
        <w:rPr>
          <w:szCs w:val="24"/>
          <w:lang w:val="en-US"/>
        </w:rPr>
        <w:t xml:space="preserve">: </w:t>
      </w:r>
      <w:r w:rsidRPr="00411FE6">
        <w:rPr>
          <w:lang w:val="en-US"/>
        </w:rPr>
        <w:t>Prof</w:t>
      </w:r>
      <w:r w:rsidRPr="00411FE6">
        <w:rPr>
          <w:szCs w:val="24"/>
          <w:lang w:val="en-US"/>
        </w:rPr>
        <w:t xml:space="preserve">. Yu. </w:t>
      </w:r>
      <w:proofErr w:type="spellStart"/>
      <w:r w:rsidRPr="00411FE6">
        <w:rPr>
          <w:szCs w:val="24"/>
          <w:lang w:val="en-US"/>
        </w:rPr>
        <w:t>Stishkov</w:t>
      </w:r>
      <w:proofErr w:type="spellEnd"/>
      <w:r w:rsidRPr="00411FE6">
        <w:rPr>
          <w:szCs w:val="24"/>
          <w:lang w:val="en-US"/>
        </w:rPr>
        <w:t xml:space="preserve"> </w:t>
      </w:r>
    </w:p>
    <w:p w:rsidR="00334558" w:rsidRPr="00411FE6" w:rsidRDefault="00334558" w:rsidP="00A51FE7">
      <w:pPr>
        <w:pStyle w:val="aa"/>
        <w:ind w:firstLine="0"/>
        <w:rPr>
          <w:lang w:val="en-US"/>
        </w:rPr>
      </w:pPr>
      <w:r w:rsidRPr="00411FE6">
        <w:rPr>
          <w:lang w:val="en-US"/>
        </w:rPr>
        <w:t xml:space="preserve">Department of </w:t>
      </w:r>
      <w:proofErr w:type="spellStart"/>
      <w:r w:rsidRPr="00411FE6">
        <w:rPr>
          <w:lang w:val="en-US"/>
        </w:rPr>
        <w:t>Radiophysics</w:t>
      </w:r>
      <w:proofErr w:type="spellEnd"/>
    </w:p>
    <w:p w:rsidR="003038DC" w:rsidRPr="00411FE6" w:rsidRDefault="00334558" w:rsidP="00A51FE7">
      <w:pPr>
        <w:pStyle w:val="aa"/>
        <w:ind w:firstLine="0"/>
        <w:rPr>
          <w:szCs w:val="24"/>
          <w:lang w:val="en-US"/>
        </w:rPr>
      </w:pPr>
      <w:r w:rsidRPr="00411FE6">
        <w:rPr>
          <w:lang w:val="en-US"/>
        </w:rPr>
        <w:t>Scientific adviser</w:t>
      </w:r>
      <w:r w:rsidR="003038DC" w:rsidRPr="00411FE6">
        <w:rPr>
          <w:szCs w:val="24"/>
          <w:lang w:val="en-US"/>
        </w:rPr>
        <w:t xml:space="preserve">: </w:t>
      </w:r>
      <w:r w:rsidRPr="00411FE6">
        <w:rPr>
          <w:lang w:val="en-US"/>
        </w:rPr>
        <w:t>Prof</w:t>
      </w:r>
      <w:r w:rsidR="003038DC" w:rsidRPr="00411FE6">
        <w:rPr>
          <w:szCs w:val="24"/>
          <w:lang w:val="en-US"/>
        </w:rPr>
        <w:t>.</w:t>
      </w:r>
      <w:r w:rsidRPr="00411FE6">
        <w:rPr>
          <w:szCs w:val="24"/>
          <w:lang w:val="en-US"/>
        </w:rPr>
        <w:t xml:space="preserve"> Yu. </w:t>
      </w:r>
      <w:proofErr w:type="spellStart"/>
      <w:r w:rsidRPr="00411FE6">
        <w:rPr>
          <w:szCs w:val="24"/>
          <w:lang w:val="en-US"/>
        </w:rPr>
        <w:t>Stishkov</w:t>
      </w:r>
      <w:proofErr w:type="spellEnd"/>
      <w:r w:rsidRPr="00411FE6">
        <w:rPr>
          <w:szCs w:val="24"/>
          <w:lang w:val="en-US"/>
        </w:rPr>
        <w:t xml:space="preserve"> </w:t>
      </w:r>
    </w:p>
    <w:p w:rsidR="003038DC" w:rsidRPr="00411FE6" w:rsidRDefault="00334558" w:rsidP="00A51FE7">
      <w:pPr>
        <w:pStyle w:val="aa"/>
        <w:ind w:firstLine="0"/>
        <w:rPr>
          <w:lang w:val="en-US"/>
        </w:rPr>
      </w:pPr>
      <w:r w:rsidRPr="00411FE6">
        <w:rPr>
          <w:lang w:val="en-US"/>
        </w:rPr>
        <w:t>Reviewer</w:t>
      </w:r>
      <w:r w:rsidR="003038DC" w:rsidRPr="00411FE6">
        <w:rPr>
          <w:szCs w:val="24"/>
          <w:lang w:val="en-US"/>
        </w:rPr>
        <w:t xml:space="preserve">: </w:t>
      </w:r>
      <w:r w:rsidR="00A51FE7">
        <w:rPr>
          <w:szCs w:val="20"/>
          <w:shd w:val="clear" w:color="auto" w:fill="FFFFFF"/>
          <w:lang w:val="en-US"/>
        </w:rPr>
        <w:t>D</w:t>
      </w:r>
      <w:r w:rsidR="00411FE6" w:rsidRPr="00411FE6">
        <w:rPr>
          <w:szCs w:val="20"/>
          <w:shd w:val="clear" w:color="auto" w:fill="FFFFFF"/>
          <w:lang w:val="en-US"/>
        </w:rPr>
        <w:t xml:space="preserve">ocent </w:t>
      </w:r>
      <w:r w:rsidRPr="00411FE6">
        <w:rPr>
          <w:lang w:val="en-US"/>
        </w:rPr>
        <w:t>M.</w:t>
      </w:r>
      <w:r w:rsidR="003038DC" w:rsidRPr="00411FE6">
        <w:rPr>
          <w:szCs w:val="24"/>
          <w:lang w:val="en-US"/>
        </w:rPr>
        <w:t xml:space="preserve"> </w:t>
      </w:r>
      <w:proofErr w:type="spellStart"/>
      <w:r w:rsidRPr="00411FE6">
        <w:rPr>
          <w:lang w:val="en-US"/>
        </w:rPr>
        <w:t>Pavleyno</w:t>
      </w:r>
      <w:proofErr w:type="spellEnd"/>
    </w:p>
    <w:p w:rsidR="003038DC" w:rsidRPr="00411FE6" w:rsidRDefault="003038DC" w:rsidP="003038DC">
      <w:pPr>
        <w:pStyle w:val="aa"/>
        <w:ind w:firstLine="0"/>
        <w:rPr>
          <w:lang w:val="en-US"/>
        </w:rPr>
      </w:pPr>
    </w:p>
    <w:p w:rsidR="003038DC" w:rsidRPr="007A65BF" w:rsidRDefault="00411FE6" w:rsidP="003038DC">
      <w:pPr>
        <w:pStyle w:val="aa"/>
        <w:ind w:firstLine="0"/>
        <w:jc w:val="center"/>
        <w:rPr>
          <w:b/>
          <w:lang w:val="en-US"/>
        </w:rPr>
      </w:pPr>
      <w:r w:rsidRPr="00411FE6">
        <w:rPr>
          <w:rFonts w:ascii="Times New Roman" w:eastAsia="Times New Roman" w:hAnsi="Times New Roman" w:cs="Times New Roman"/>
          <w:b/>
          <w:lang w:val="en-US"/>
        </w:rPr>
        <w:t>Experimental investigation of the opposite leaders formation in devices with barrier insulation</w:t>
      </w:r>
    </w:p>
    <w:p w:rsidR="003038DC" w:rsidRPr="00A51FE7" w:rsidRDefault="00334558" w:rsidP="001F758E">
      <w:pPr>
        <w:pStyle w:val="aa"/>
        <w:spacing w:after="120"/>
        <w:ind w:firstLine="0"/>
        <w:jc w:val="center"/>
        <w:rPr>
          <w:lang w:val="en-US"/>
        </w:rPr>
      </w:pPr>
      <w:proofErr w:type="spellStart"/>
      <w:r w:rsidRPr="00A51FE7">
        <w:rPr>
          <w:lang w:val="en-US"/>
        </w:rPr>
        <w:t>Shipitsina</w:t>
      </w:r>
      <w:proofErr w:type="spellEnd"/>
      <w:r w:rsidRPr="00A51FE7">
        <w:rPr>
          <w:lang w:val="en-US"/>
        </w:rPr>
        <w:t xml:space="preserve"> Irina</w:t>
      </w:r>
    </w:p>
    <w:p w:rsidR="00447D71" w:rsidRPr="00447D71" w:rsidRDefault="00447D71" w:rsidP="00447D71">
      <w:pPr>
        <w:pStyle w:val="aa"/>
        <w:rPr>
          <w:lang w:val="en-US"/>
        </w:rPr>
      </w:pPr>
      <w:r w:rsidRPr="00447D71">
        <w:rPr>
          <w:lang w:val="en-US"/>
        </w:rPr>
        <w:t xml:space="preserve">Streamer processes in air are actively investigated and are interesting because they precede the breakdown. One of the receips of increasing the electrorigidity of electrophysical equipment is carrying of </w:t>
      </w:r>
      <w:r w:rsidR="00463267" w:rsidRPr="00463267">
        <w:rPr>
          <w:lang w:val="en-US"/>
        </w:rPr>
        <w:t>solid</w:t>
      </w:r>
      <w:r w:rsidRPr="00447D71">
        <w:rPr>
          <w:lang w:val="en-US"/>
        </w:rPr>
        <w:t xml:space="preserve"> </w:t>
      </w:r>
      <w:r w:rsidR="00463267" w:rsidRPr="00447D71">
        <w:rPr>
          <w:lang w:val="en-US"/>
        </w:rPr>
        <w:t>dielectric</w:t>
      </w:r>
      <w:r w:rsidRPr="00447D71">
        <w:rPr>
          <w:lang w:val="en-US"/>
        </w:rPr>
        <w:t xml:space="preserve"> barrier into the interelectrode space. This barrier impedes the streamer passing and its fault to the counter-electrode.</w:t>
      </w:r>
    </w:p>
    <w:p w:rsidR="00447D71" w:rsidRPr="00447D71" w:rsidRDefault="00447D71" w:rsidP="00447D71">
      <w:pPr>
        <w:pStyle w:val="aa"/>
        <w:rPr>
          <w:lang w:val="en-US"/>
        </w:rPr>
      </w:pPr>
      <w:r w:rsidRPr="00447D71">
        <w:rPr>
          <w:lang w:val="en-US"/>
        </w:rPr>
        <w:t>The breakdown progress in the system is influenced by peculiarities of streamers interacting with dielectric barrier. Therefore the investigation of the streamers is necessary for the cunstructing of an optimal isolation.</w:t>
      </w:r>
    </w:p>
    <w:p w:rsidR="00447D71" w:rsidRPr="00447D71" w:rsidRDefault="00447D71" w:rsidP="00447D71">
      <w:pPr>
        <w:pStyle w:val="aa"/>
        <w:rPr>
          <w:lang w:val="en-US"/>
        </w:rPr>
      </w:pPr>
      <w:r w:rsidRPr="00447D71">
        <w:rPr>
          <w:lang w:val="en-US"/>
        </w:rPr>
        <w:t xml:space="preserve">During the literary overview the author considered the general conceptions of streamer processes in the air with the presence of absence of a </w:t>
      </w:r>
      <w:r w:rsidR="00463267" w:rsidRPr="00463267">
        <w:rPr>
          <w:lang w:val="en-US"/>
        </w:rPr>
        <w:t>solid</w:t>
      </w:r>
      <w:r w:rsidRPr="00447D71">
        <w:rPr>
          <w:lang w:val="en-US"/>
        </w:rPr>
        <w:t xml:space="preserve"> dielectric in the interspace. Also the predecessors' papers about the barrier isolation of the air interspace were studied.</w:t>
      </w:r>
    </w:p>
    <w:p w:rsidR="00447D71" w:rsidRPr="00447D71" w:rsidRDefault="00447D71" w:rsidP="00447D71">
      <w:pPr>
        <w:pStyle w:val="aa"/>
        <w:rPr>
          <w:lang w:val="en-US"/>
        </w:rPr>
      </w:pPr>
      <w:r w:rsidRPr="00447D71">
        <w:rPr>
          <w:lang w:val="en-US"/>
        </w:rPr>
        <w:t xml:space="preserve">In the work </w:t>
      </w:r>
      <w:r w:rsidR="00463267" w:rsidRPr="00447D71">
        <w:rPr>
          <w:lang w:val="en-US"/>
        </w:rPr>
        <w:t>author</w:t>
      </w:r>
      <w:r w:rsidRPr="00447D71">
        <w:rPr>
          <w:lang w:val="en-US"/>
        </w:rPr>
        <w:t xml:space="preserve"> makes the simulation of a single </w:t>
      </w:r>
      <w:r w:rsidR="00463267" w:rsidRPr="00447D71">
        <w:rPr>
          <w:lang w:val="en-US"/>
        </w:rPr>
        <w:t>streamer</w:t>
      </w:r>
      <w:r w:rsidRPr="00447D71">
        <w:rPr>
          <w:lang w:val="en-US"/>
        </w:rPr>
        <w:t xml:space="preserve"> in the air with the presence of a </w:t>
      </w:r>
      <w:r w:rsidR="00463267" w:rsidRPr="00463267">
        <w:rPr>
          <w:lang w:val="en-US"/>
        </w:rPr>
        <w:t>solid</w:t>
      </w:r>
      <w:r w:rsidRPr="00447D71">
        <w:rPr>
          <w:lang w:val="en-US"/>
        </w:rPr>
        <w:t xml:space="preserve"> dielectric surface of the active electrode. Also author makes the experimental investigation of streamer processes in the system with dielectric barrier and its influence on the forming of circumflex and opposite leaders.</w:t>
      </w:r>
    </w:p>
    <w:p w:rsidR="00447D71" w:rsidRPr="00447D71" w:rsidRDefault="00447D71" w:rsidP="00447D71">
      <w:pPr>
        <w:pStyle w:val="aa"/>
        <w:rPr>
          <w:lang w:val="en-US"/>
        </w:rPr>
      </w:pPr>
      <w:r w:rsidRPr="00447D71">
        <w:rPr>
          <w:lang w:val="en-US"/>
        </w:rPr>
        <w:t>The author reveals two mechanisms of the interelectrode space breakdown with the presence of dielectric barrier: the circumflex and opposite leaders. The peculiarities of their forming and the dielectric barrier influence on them were described.</w:t>
      </w:r>
    </w:p>
    <w:p w:rsidR="00166B9A" w:rsidRDefault="00166B9A" w:rsidP="003038DC">
      <w:pPr>
        <w:pStyle w:val="aa"/>
      </w:pPr>
    </w:p>
    <w:p w:rsidR="003038DC" w:rsidRDefault="00411FE6" w:rsidP="003038DC">
      <w:pPr>
        <w:pStyle w:val="aa"/>
      </w:pPr>
      <w:r>
        <w:rPr>
          <w:lang w:val="en-US"/>
        </w:rPr>
        <w:t>The l</w:t>
      </w:r>
      <w:proofErr w:type="spellStart"/>
      <w:r w:rsidRPr="00411FE6">
        <w:t>ist</w:t>
      </w:r>
      <w:proofErr w:type="spellEnd"/>
      <w:r w:rsidRPr="00411FE6">
        <w:t xml:space="preserve"> </w:t>
      </w:r>
      <w:proofErr w:type="spellStart"/>
      <w:r w:rsidRPr="00411FE6">
        <w:t>of</w:t>
      </w:r>
      <w:proofErr w:type="spellEnd"/>
      <w:r w:rsidRPr="00411FE6">
        <w:t xml:space="preserve"> </w:t>
      </w:r>
      <w:proofErr w:type="spellStart"/>
      <w:r w:rsidRPr="00411FE6">
        <w:t>publications</w:t>
      </w:r>
      <w:proofErr w:type="spellEnd"/>
      <w:r w:rsidR="003038DC">
        <w:t>:</w:t>
      </w:r>
    </w:p>
    <w:p w:rsidR="003038DC" w:rsidRPr="003038DC" w:rsidRDefault="003038DC" w:rsidP="003038DC">
      <w:pPr>
        <w:pStyle w:val="ac"/>
        <w:numPr>
          <w:ilvl w:val="0"/>
          <w:numId w:val="3"/>
        </w:numPr>
        <w:rPr>
          <w:sz w:val="24"/>
          <w:szCs w:val="24"/>
        </w:rPr>
      </w:pPr>
      <w:proofErr w:type="spellStart"/>
      <w:r w:rsidRPr="003038DC">
        <w:rPr>
          <w:i/>
          <w:sz w:val="24"/>
          <w:szCs w:val="24"/>
          <w:lang w:val="en-US"/>
        </w:rPr>
        <w:t>Glushchenko</w:t>
      </w:r>
      <w:proofErr w:type="spellEnd"/>
      <w:r w:rsidRPr="003038DC">
        <w:rPr>
          <w:i/>
          <w:sz w:val="24"/>
          <w:szCs w:val="24"/>
          <w:lang w:val="en-US"/>
        </w:rPr>
        <w:t xml:space="preserve"> P., </w:t>
      </w:r>
      <w:proofErr w:type="spellStart"/>
      <w:r w:rsidRPr="003038DC">
        <w:rPr>
          <w:i/>
          <w:sz w:val="24"/>
          <w:szCs w:val="24"/>
          <w:lang w:val="en-US"/>
        </w:rPr>
        <w:t>Samusenko</w:t>
      </w:r>
      <w:proofErr w:type="spellEnd"/>
      <w:r w:rsidRPr="003038DC">
        <w:rPr>
          <w:i/>
          <w:sz w:val="24"/>
          <w:szCs w:val="24"/>
          <w:lang w:val="en-US"/>
        </w:rPr>
        <w:t xml:space="preserve"> A., </w:t>
      </w:r>
      <w:proofErr w:type="spellStart"/>
      <w:r w:rsidRPr="003038DC">
        <w:rPr>
          <w:i/>
          <w:sz w:val="24"/>
          <w:szCs w:val="24"/>
          <w:lang w:val="en-US"/>
        </w:rPr>
        <w:t>Shipitsina</w:t>
      </w:r>
      <w:proofErr w:type="spellEnd"/>
      <w:r w:rsidRPr="003038DC">
        <w:rPr>
          <w:i/>
          <w:sz w:val="24"/>
          <w:szCs w:val="24"/>
          <w:lang w:val="en-US"/>
        </w:rPr>
        <w:t xml:space="preserve"> I. and </w:t>
      </w:r>
      <w:proofErr w:type="spellStart"/>
      <w:r w:rsidRPr="003038DC">
        <w:rPr>
          <w:i/>
          <w:sz w:val="24"/>
          <w:szCs w:val="24"/>
          <w:lang w:val="en-US"/>
        </w:rPr>
        <w:t>Stishkov</w:t>
      </w:r>
      <w:proofErr w:type="spellEnd"/>
      <w:r w:rsidRPr="003038DC">
        <w:rPr>
          <w:i/>
          <w:sz w:val="24"/>
          <w:szCs w:val="24"/>
          <w:lang w:val="en-US"/>
        </w:rPr>
        <w:t xml:space="preserve"> Yu.</w:t>
      </w:r>
      <w:r w:rsidRPr="003038DC">
        <w:rPr>
          <w:sz w:val="24"/>
          <w:szCs w:val="24"/>
          <w:lang w:val="en-US"/>
        </w:rPr>
        <w:t xml:space="preserve"> Computer simulation of negative corona discharge in air // Proceedings of the 7th conference of the French Society of Electrostatics, 2010. </w:t>
      </w:r>
      <w:r w:rsidRPr="003038DC">
        <w:rPr>
          <w:sz w:val="24"/>
          <w:szCs w:val="24"/>
        </w:rPr>
        <w:t>P. 268-271.</w:t>
      </w:r>
    </w:p>
    <w:p w:rsidR="003038DC" w:rsidRDefault="003038DC" w:rsidP="003038DC">
      <w:pPr>
        <w:pStyle w:val="ac"/>
        <w:numPr>
          <w:ilvl w:val="0"/>
          <w:numId w:val="3"/>
        </w:numPr>
        <w:rPr>
          <w:sz w:val="24"/>
          <w:szCs w:val="24"/>
        </w:rPr>
      </w:pPr>
      <w:proofErr w:type="spellStart"/>
      <w:r w:rsidRPr="003038DC">
        <w:rPr>
          <w:i/>
          <w:sz w:val="24"/>
          <w:szCs w:val="24"/>
        </w:rPr>
        <w:t>Самусенко</w:t>
      </w:r>
      <w:proofErr w:type="spellEnd"/>
      <w:r w:rsidRPr="003038DC">
        <w:rPr>
          <w:i/>
          <w:sz w:val="24"/>
          <w:szCs w:val="24"/>
        </w:rPr>
        <w:t xml:space="preserve"> А.В., Стишков Ю.К., </w:t>
      </w:r>
      <w:proofErr w:type="spellStart"/>
      <w:r w:rsidRPr="003038DC">
        <w:rPr>
          <w:i/>
          <w:sz w:val="24"/>
          <w:szCs w:val="24"/>
        </w:rPr>
        <w:t>Шипицина</w:t>
      </w:r>
      <w:proofErr w:type="spellEnd"/>
      <w:r w:rsidRPr="003038DC">
        <w:rPr>
          <w:i/>
          <w:sz w:val="24"/>
          <w:szCs w:val="24"/>
        </w:rPr>
        <w:t xml:space="preserve"> И.А</w:t>
      </w:r>
      <w:r w:rsidRPr="003038DC">
        <w:rPr>
          <w:sz w:val="24"/>
          <w:szCs w:val="24"/>
        </w:rPr>
        <w:t xml:space="preserve">. Распространение стримера от электрода с изоляционным покрытием // сборник статей Двенадцатой международной научно-практической конференции “Фундаментальные и прикладные исследования, разработка и применение высоких технологий в промышленности“. 08–10 декабря 2011 года, Санкт-Петербург, Россия / под ред. А.П. Кудинова. – СПб.: Изд-во </w:t>
      </w:r>
      <w:proofErr w:type="spellStart"/>
      <w:r w:rsidRPr="003038DC">
        <w:rPr>
          <w:sz w:val="24"/>
          <w:szCs w:val="24"/>
        </w:rPr>
        <w:t>Политехн</w:t>
      </w:r>
      <w:proofErr w:type="spellEnd"/>
      <w:r w:rsidRPr="003038DC">
        <w:rPr>
          <w:sz w:val="24"/>
          <w:szCs w:val="24"/>
        </w:rPr>
        <w:t xml:space="preserve">. ун-та, 2011. – 438 </w:t>
      </w:r>
      <w:proofErr w:type="gramStart"/>
      <w:r w:rsidRPr="003038DC">
        <w:rPr>
          <w:sz w:val="24"/>
          <w:szCs w:val="24"/>
        </w:rPr>
        <w:t>с</w:t>
      </w:r>
      <w:proofErr w:type="gramEnd"/>
      <w:r w:rsidRPr="003038DC">
        <w:rPr>
          <w:sz w:val="24"/>
          <w:szCs w:val="24"/>
        </w:rPr>
        <w:t>.</w:t>
      </w:r>
    </w:p>
    <w:p w:rsidR="008874FF" w:rsidRPr="00DC19B0" w:rsidRDefault="008874FF" w:rsidP="00411FE6">
      <w:pPr>
        <w:pStyle w:val="ac"/>
        <w:numPr>
          <w:ilvl w:val="0"/>
          <w:numId w:val="3"/>
        </w:numPr>
        <w:rPr>
          <w:sz w:val="24"/>
          <w:szCs w:val="24"/>
        </w:rPr>
      </w:pPr>
      <w:proofErr w:type="spellStart"/>
      <w:r w:rsidRPr="00DC19B0">
        <w:rPr>
          <w:i/>
          <w:sz w:val="24"/>
          <w:szCs w:val="24"/>
        </w:rPr>
        <w:t>Самусенко</w:t>
      </w:r>
      <w:proofErr w:type="spellEnd"/>
      <w:r w:rsidRPr="00DC19B0">
        <w:rPr>
          <w:i/>
          <w:sz w:val="24"/>
          <w:szCs w:val="24"/>
        </w:rPr>
        <w:t xml:space="preserve"> А.В., Стишков Ю.К., </w:t>
      </w:r>
      <w:proofErr w:type="spellStart"/>
      <w:r w:rsidRPr="00DC19B0">
        <w:rPr>
          <w:i/>
          <w:sz w:val="24"/>
          <w:szCs w:val="24"/>
        </w:rPr>
        <w:t>Шипицина</w:t>
      </w:r>
      <w:proofErr w:type="spellEnd"/>
      <w:r w:rsidRPr="00DC19B0">
        <w:rPr>
          <w:i/>
          <w:sz w:val="24"/>
          <w:szCs w:val="24"/>
        </w:rPr>
        <w:t xml:space="preserve"> И.А.</w:t>
      </w:r>
      <w:r w:rsidRPr="00DC19B0">
        <w:rPr>
          <w:sz w:val="24"/>
          <w:szCs w:val="24"/>
        </w:rPr>
        <w:t xml:space="preserve">. Влияние плоских диэлектрических барьеров на стримерные процессы и пробой// сборник статей X Международной научной конференции «Современные проблемы электрофизики и  </w:t>
      </w:r>
      <w:proofErr w:type="spellStart"/>
      <w:r w:rsidRPr="00DC19B0">
        <w:rPr>
          <w:sz w:val="24"/>
          <w:szCs w:val="24"/>
        </w:rPr>
        <w:t>электрогидродинамики</w:t>
      </w:r>
      <w:proofErr w:type="spellEnd"/>
      <w:r w:rsidRPr="00DC19B0">
        <w:rPr>
          <w:sz w:val="24"/>
          <w:szCs w:val="24"/>
        </w:rPr>
        <w:t xml:space="preserve"> жидкостей». 25 июня - 28 июня  2012 года, Санкт-Петербург, Россия.</w:t>
      </w:r>
    </w:p>
    <w:sectPr w:rsidR="008874FF" w:rsidRPr="00DC19B0" w:rsidSect="00F93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3B24"/>
    <w:multiLevelType w:val="multilevel"/>
    <w:tmpl w:val="655E2732"/>
    <w:lvl w:ilvl="0">
      <w:start w:val="1"/>
      <w:numFmt w:val="decimal"/>
      <w:lvlText w:val="%1."/>
      <w:lvlJc w:val="left"/>
      <w:pPr>
        <w:ind w:left="360" w:hanging="360"/>
      </w:pPr>
      <w:rPr>
        <w:rFonts w:hint="default"/>
        <w:b/>
        <w:color w:val="FF0000"/>
      </w:rPr>
    </w:lvl>
    <w:lvl w:ilvl="1">
      <w:start w:val="1"/>
      <w:numFmt w:val="decimal"/>
      <w:lvlText w:val="%1.%2."/>
      <w:lvlJc w:val="left"/>
      <w:pPr>
        <w:ind w:left="792" w:hanging="432"/>
      </w:pPr>
      <w:rPr>
        <w:rFonts w:hint="default"/>
        <w:color w:val="008000"/>
      </w:rPr>
    </w:lvl>
    <w:lvl w:ilvl="2">
      <w:start w:val="1"/>
      <w:numFmt w:val="decimal"/>
      <w:lvlText w:val="%1.%2.%3."/>
      <w:lvlJc w:val="left"/>
      <w:pPr>
        <w:ind w:left="1304" w:hanging="584"/>
      </w:pPr>
      <w:rPr>
        <w:rFonts w:hint="default"/>
        <w:color w:val="0000F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D4317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2668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FC1B3A"/>
    <w:multiLevelType w:val="multilevel"/>
    <w:tmpl w:val="655E2732"/>
    <w:lvl w:ilvl="0">
      <w:start w:val="1"/>
      <w:numFmt w:val="decimal"/>
      <w:lvlText w:val="%1."/>
      <w:lvlJc w:val="left"/>
      <w:pPr>
        <w:ind w:left="360" w:hanging="360"/>
      </w:pPr>
      <w:rPr>
        <w:rFonts w:hint="default"/>
        <w:b/>
        <w:color w:val="FF0000"/>
      </w:rPr>
    </w:lvl>
    <w:lvl w:ilvl="1">
      <w:start w:val="1"/>
      <w:numFmt w:val="decimal"/>
      <w:lvlText w:val="%1.%2."/>
      <w:lvlJc w:val="left"/>
      <w:pPr>
        <w:ind w:left="792" w:hanging="432"/>
      </w:pPr>
      <w:rPr>
        <w:rFonts w:hint="default"/>
        <w:color w:val="008000"/>
      </w:rPr>
    </w:lvl>
    <w:lvl w:ilvl="2">
      <w:start w:val="1"/>
      <w:numFmt w:val="decimal"/>
      <w:lvlText w:val="%1.%2.%3."/>
      <w:lvlJc w:val="left"/>
      <w:pPr>
        <w:ind w:left="1304" w:hanging="584"/>
      </w:pPr>
      <w:rPr>
        <w:rFonts w:hint="default"/>
        <w:color w:val="0000F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AB22A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3038DC"/>
    <w:rsid w:val="000356CF"/>
    <w:rsid w:val="00166B9A"/>
    <w:rsid w:val="001F4DBB"/>
    <w:rsid w:val="001F758E"/>
    <w:rsid w:val="00291115"/>
    <w:rsid w:val="003038DC"/>
    <w:rsid w:val="00334558"/>
    <w:rsid w:val="003432AA"/>
    <w:rsid w:val="003C028B"/>
    <w:rsid w:val="00411FE6"/>
    <w:rsid w:val="00415EFE"/>
    <w:rsid w:val="00447D71"/>
    <w:rsid w:val="00463267"/>
    <w:rsid w:val="005C24CC"/>
    <w:rsid w:val="007A0CBA"/>
    <w:rsid w:val="007A65BF"/>
    <w:rsid w:val="008874FF"/>
    <w:rsid w:val="008B278E"/>
    <w:rsid w:val="008F0A73"/>
    <w:rsid w:val="00970745"/>
    <w:rsid w:val="00A51FE7"/>
    <w:rsid w:val="00A671D3"/>
    <w:rsid w:val="00BB56C5"/>
    <w:rsid w:val="00C35332"/>
    <w:rsid w:val="00DC19B0"/>
    <w:rsid w:val="00DD024D"/>
    <w:rsid w:val="00F93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DC"/>
    <w:rPr>
      <w:rFonts w:eastAsiaTheme="minorHAnsi"/>
      <w:lang w:val="ru-RU" w:bidi="ar-SA"/>
    </w:rPr>
  </w:style>
  <w:style w:type="paragraph" w:styleId="1">
    <w:name w:val="heading 1"/>
    <w:basedOn w:val="a"/>
    <w:next w:val="a"/>
    <w:link w:val="10"/>
    <w:uiPriority w:val="9"/>
    <w:qFormat/>
    <w:rsid w:val="00291115"/>
    <w:pPr>
      <w:keepNext/>
      <w:keepLines/>
      <w:spacing w:before="480"/>
      <w:outlineLvl w:val="0"/>
    </w:pPr>
    <w:rPr>
      <w:rFonts w:asciiTheme="majorHAnsi" w:eastAsiaTheme="majorEastAsia" w:hAnsiTheme="majorHAnsi" w:cstheme="majorBidi"/>
      <w:b/>
      <w:bCs/>
      <w:color w:val="00538F" w:themeColor="accent1" w:themeShade="BF"/>
      <w:sz w:val="32"/>
      <w:szCs w:val="28"/>
      <w:lang w:val="en-US"/>
    </w:rPr>
  </w:style>
  <w:style w:type="paragraph" w:styleId="2">
    <w:name w:val="heading 2"/>
    <w:basedOn w:val="a"/>
    <w:next w:val="a"/>
    <w:link w:val="20"/>
    <w:uiPriority w:val="9"/>
    <w:unhideWhenUsed/>
    <w:qFormat/>
    <w:rsid w:val="00291115"/>
    <w:pPr>
      <w:keepNext/>
      <w:keepLines/>
      <w:spacing w:before="200"/>
      <w:outlineLvl w:val="1"/>
    </w:pPr>
    <w:rPr>
      <w:rFonts w:asciiTheme="majorHAnsi" w:eastAsiaTheme="majorEastAsia" w:hAnsiTheme="majorHAnsi" w:cstheme="majorBidi"/>
      <w:b/>
      <w:bCs/>
      <w:color w:val="0070C0" w:themeColor="accent1"/>
      <w:sz w:val="28"/>
      <w:szCs w:val="26"/>
    </w:rPr>
  </w:style>
  <w:style w:type="paragraph" w:styleId="3">
    <w:name w:val="heading 3"/>
    <w:basedOn w:val="a"/>
    <w:next w:val="a"/>
    <w:link w:val="30"/>
    <w:uiPriority w:val="9"/>
    <w:unhideWhenUsed/>
    <w:qFormat/>
    <w:rsid w:val="00291115"/>
    <w:pPr>
      <w:keepNext/>
      <w:keepLines/>
      <w:spacing w:before="200"/>
      <w:outlineLvl w:val="2"/>
    </w:pPr>
    <w:rPr>
      <w:rFonts w:asciiTheme="majorHAnsi" w:eastAsiaTheme="majorEastAsia" w:hAnsiTheme="majorHAnsi" w:cstheme="majorBidi"/>
      <w:b/>
      <w:bCs/>
      <w:color w:val="0070C0" w:themeColor="accent1"/>
      <w:sz w:val="26"/>
      <w:lang w:val="en-US"/>
    </w:rPr>
  </w:style>
  <w:style w:type="paragraph" w:styleId="4">
    <w:name w:val="heading 4"/>
    <w:basedOn w:val="a"/>
    <w:next w:val="a"/>
    <w:link w:val="40"/>
    <w:uiPriority w:val="9"/>
    <w:semiHidden/>
    <w:unhideWhenUsed/>
    <w:qFormat/>
    <w:rsid w:val="00291115"/>
    <w:pPr>
      <w:keepNext/>
      <w:keepLines/>
      <w:spacing w:before="200"/>
      <w:outlineLvl w:val="3"/>
    </w:pPr>
    <w:rPr>
      <w:rFonts w:asciiTheme="majorHAnsi" w:eastAsiaTheme="majorEastAsia" w:hAnsiTheme="majorHAnsi" w:cstheme="majorBidi"/>
      <w:b/>
      <w:bCs/>
      <w:i/>
      <w:iCs/>
      <w:color w:val="0070C0" w:themeColor="accent1"/>
      <w:lang w:val="en-US"/>
    </w:rPr>
  </w:style>
  <w:style w:type="paragraph" w:styleId="5">
    <w:name w:val="heading 5"/>
    <w:basedOn w:val="a"/>
    <w:next w:val="a"/>
    <w:link w:val="50"/>
    <w:uiPriority w:val="9"/>
    <w:semiHidden/>
    <w:unhideWhenUsed/>
    <w:qFormat/>
    <w:rsid w:val="00291115"/>
    <w:pPr>
      <w:keepNext/>
      <w:keepLines/>
      <w:spacing w:before="200"/>
      <w:outlineLvl w:val="4"/>
    </w:pPr>
    <w:rPr>
      <w:rFonts w:asciiTheme="majorHAnsi" w:eastAsiaTheme="majorEastAsia" w:hAnsiTheme="majorHAnsi" w:cstheme="majorBidi"/>
      <w:color w:val="00375F" w:themeColor="accent1" w:themeShade="7F"/>
      <w:lang w:val="en-US"/>
    </w:rPr>
  </w:style>
  <w:style w:type="paragraph" w:styleId="6">
    <w:name w:val="heading 6"/>
    <w:basedOn w:val="a"/>
    <w:next w:val="a"/>
    <w:link w:val="60"/>
    <w:uiPriority w:val="9"/>
    <w:semiHidden/>
    <w:unhideWhenUsed/>
    <w:qFormat/>
    <w:rsid w:val="00291115"/>
    <w:pPr>
      <w:keepNext/>
      <w:keepLines/>
      <w:spacing w:before="200"/>
      <w:outlineLvl w:val="5"/>
    </w:pPr>
    <w:rPr>
      <w:rFonts w:asciiTheme="majorHAnsi" w:eastAsiaTheme="majorEastAsia" w:hAnsiTheme="majorHAnsi" w:cstheme="majorBidi"/>
      <w:i/>
      <w:iCs/>
      <w:color w:val="00375F" w:themeColor="accent1" w:themeShade="7F"/>
      <w:lang w:val="en-US"/>
    </w:rPr>
  </w:style>
  <w:style w:type="paragraph" w:styleId="7">
    <w:name w:val="heading 7"/>
    <w:basedOn w:val="a"/>
    <w:next w:val="a"/>
    <w:link w:val="70"/>
    <w:uiPriority w:val="9"/>
    <w:semiHidden/>
    <w:unhideWhenUsed/>
    <w:qFormat/>
    <w:rsid w:val="00291115"/>
    <w:pPr>
      <w:keepNext/>
      <w:keepLines/>
      <w:spacing w:before="200"/>
      <w:outlineLvl w:val="6"/>
    </w:pPr>
    <w:rPr>
      <w:rFonts w:asciiTheme="majorHAnsi" w:eastAsiaTheme="majorEastAsia" w:hAnsiTheme="majorHAnsi" w:cstheme="majorBidi"/>
      <w:i/>
      <w:iCs/>
      <w:color w:val="0086EB" w:themeColor="text1" w:themeTint="BF"/>
      <w:lang w:val="en-US"/>
    </w:rPr>
  </w:style>
  <w:style w:type="paragraph" w:styleId="8">
    <w:name w:val="heading 8"/>
    <w:basedOn w:val="a"/>
    <w:next w:val="a"/>
    <w:link w:val="80"/>
    <w:uiPriority w:val="9"/>
    <w:semiHidden/>
    <w:unhideWhenUsed/>
    <w:qFormat/>
    <w:rsid w:val="00291115"/>
    <w:pPr>
      <w:keepNext/>
      <w:keepLines/>
      <w:spacing w:before="200"/>
      <w:outlineLvl w:val="7"/>
    </w:pPr>
    <w:rPr>
      <w:rFonts w:asciiTheme="majorHAnsi" w:eastAsiaTheme="majorEastAsia" w:hAnsiTheme="majorHAnsi" w:cstheme="majorBidi"/>
      <w:color w:val="0070C0" w:themeColor="accent1"/>
      <w:sz w:val="20"/>
      <w:szCs w:val="20"/>
      <w:lang w:val="en-US"/>
    </w:rPr>
  </w:style>
  <w:style w:type="paragraph" w:styleId="9">
    <w:name w:val="heading 9"/>
    <w:basedOn w:val="a"/>
    <w:next w:val="a"/>
    <w:link w:val="90"/>
    <w:uiPriority w:val="9"/>
    <w:semiHidden/>
    <w:unhideWhenUsed/>
    <w:qFormat/>
    <w:rsid w:val="00291115"/>
    <w:pPr>
      <w:keepNext/>
      <w:keepLines/>
      <w:spacing w:before="200"/>
      <w:outlineLvl w:val="8"/>
    </w:pPr>
    <w:rPr>
      <w:rFonts w:asciiTheme="majorHAnsi" w:eastAsiaTheme="majorEastAsia" w:hAnsiTheme="majorHAnsi" w:cstheme="majorBidi"/>
      <w:i/>
      <w:iCs/>
      <w:color w:val="0086EB"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115"/>
    <w:rPr>
      <w:rFonts w:asciiTheme="majorHAnsi" w:eastAsiaTheme="majorEastAsia" w:hAnsiTheme="majorHAnsi" w:cstheme="majorBidi"/>
      <w:b/>
      <w:bCs/>
      <w:color w:val="00538F" w:themeColor="accent1" w:themeShade="BF"/>
      <w:sz w:val="32"/>
      <w:szCs w:val="28"/>
    </w:rPr>
  </w:style>
  <w:style w:type="character" w:customStyle="1" w:styleId="20">
    <w:name w:val="Заголовок 2 Знак"/>
    <w:basedOn w:val="a0"/>
    <w:link w:val="2"/>
    <w:uiPriority w:val="9"/>
    <w:rsid w:val="00291115"/>
    <w:rPr>
      <w:rFonts w:asciiTheme="majorHAnsi" w:eastAsiaTheme="majorEastAsia" w:hAnsiTheme="majorHAnsi" w:cstheme="majorBidi"/>
      <w:b/>
      <w:bCs/>
      <w:color w:val="0070C0" w:themeColor="accent1"/>
      <w:sz w:val="28"/>
      <w:szCs w:val="26"/>
      <w:lang w:val="ru-RU"/>
    </w:rPr>
  </w:style>
  <w:style w:type="character" w:customStyle="1" w:styleId="30">
    <w:name w:val="Заголовок 3 Знак"/>
    <w:basedOn w:val="a0"/>
    <w:link w:val="3"/>
    <w:uiPriority w:val="9"/>
    <w:rsid w:val="00291115"/>
    <w:rPr>
      <w:rFonts w:asciiTheme="majorHAnsi" w:eastAsiaTheme="majorEastAsia" w:hAnsiTheme="majorHAnsi" w:cstheme="majorBidi"/>
      <w:b/>
      <w:bCs/>
      <w:color w:val="0070C0" w:themeColor="accent1"/>
      <w:sz w:val="26"/>
    </w:rPr>
  </w:style>
  <w:style w:type="character" w:customStyle="1" w:styleId="40">
    <w:name w:val="Заголовок 4 Знак"/>
    <w:basedOn w:val="a0"/>
    <w:link w:val="4"/>
    <w:uiPriority w:val="9"/>
    <w:rsid w:val="00291115"/>
    <w:rPr>
      <w:rFonts w:asciiTheme="majorHAnsi" w:eastAsiaTheme="majorEastAsia" w:hAnsiTheme="majorHAnsi" w:cstheme="majorBidi"/>
      <w:b/>
      <w:bCs/>
      <w:i/>
      <w:iCs/>
      <w:color w:val="0070C0" w:themeColor="accent1"/>
    </w:rPr>
  </w:style>
  <w:style w:type="character" w:customStyle="1" w:styleId="50">
    <w:name w:val="Заголовок 5 Знак"/>
    <w:basedOn w:val="a0"/>
    <w:link w:val="5"/>
    <w:uiPriority w:val="9"/>
    <w:rsid w:val="00291115"/>
    <w:rPr>
      <w:rFonts w:asciiTheme="majorHAnsi" w:eastAsiaTheme="majorEastAsia" w:hAnsiTheme="majorHAnsi" w:cstheme="majorBidi"/>
      <w:color w:val="00375F" w:themeColor="accent1" w:themeShade="7F"/>
    </w:rPr>
  </w:style>
  <w:style w:type="character" w:customStyle="1" w:styleId="60">
    <w:name w:val="Заголовок 6 Знак"/>
    <w:basedOn w:val="a0"/>
    <w:link w:val="6"/>
    <w:uiPriority w:val="9"/>
    <w:rsid w:val="00291115"/>
    <w:rPr>
      <w:rFonts w:asciiTheme="majorHAnsi" w:eastAsiaTheme="majorEastAsia" w:hAnsiTheme="majorHAnsi" w:cstheme="majorBidi"/>
      <w:i/>
      <w:iCs/>
      <w:color w:val="00375F" w:themeColor="accent1" w:themeShade="7F"/>
    </w:rPr>
  </w:style>
  <w:style w:type="character" w:customStyle="1" w:styleId="70">
    <w:name w:val="Заголовок 7 Знак"/>
    <w:basedOn w:val="a0"/>
    <w:link w:val="7"/>
    <w:uiPriority w:val="9"/>
    <w:rsid w:val="00291115"/>
    <w:rPr>
      <w:rFonts w:asciiTheme="majorHAnsi" w:eastAsiaTheme="majorEastAsia" w:hAnsiTheme="majorHAnsi" w:cstheme="majorBidi"/>
      <w:i/>
      <w:iCs/>
      <w:color w:val="0086EB" w:themeColor="text1" w:themeTint="BF"/>
    </w:rPr>
  </w:style>
  <w:style w:type="character" w:customStyle="1" w:styleId="80">
    <w:name w:val="Заголовок 8 Знак"/>
    <w:basedOn w:val="a0"/>
    <w:link w:val="8"/>
    <w:uiPriority w:val="9"/>
    <w:rsid w:val="00291115"/>
    <w:rPr>
      <w:rFonts w:asciiTheme="majorHAnsi" w:eastAsiaTheme="majorEastAsia" w:hAnsiTheme="majorHAnsi" w:cstheme="majorBidi"/>
      <w:color w:val="0070C0" w:themeColor="accent1"/>
      <w:sz w:val="20"/>
      <w:szCs w:val="20"/>
    </w:rPr>
  </w:style>
  <w:style w:type="character" w:customStyle="1" w:styleId="90">
    <w:name w:val="Заголовок 9 Знак"/>
    <w:basedOn w:val="a0"/>
    <w:link w:val="9"/>
    <w:uiPriority w:val="9"/>
    <w:rsid w:val="00291115"/>
    <w:rPr>
      <w:rFonts w:asciiTheme="majorHAnsi" w:eastAsiaTheme="majorEastAsia" w:hAnsiTheme="majorHAnsi" w:cstheme="majorBidi"/>
      <w:i/>
      <w:iCs/>
      <w:color w:val="0086EB" w:themeColor="text1" w:themeTint="BF"/>
      <w:sz w:val="20"/>
      <w:szCs w:val="20"/>
    </w:rPr>
  </w:style>
  <w:style w:type="paragraph" w:styleId="11">
    <w:name w:val="toc 1"/>
    <w:basedOn w:val="a"/>
    <w:next w:val="a"/>
    <w:autoRedefine/>
    <w:uiPriority w:val="39"/>
    <w:unhideWhenUsed/>
    <w:qFormat/>
    <w:rsid w:val="00291115"/>
    <w:pPr>
      <w:spacing w:before="360"/>
    </w:pPr>
    <w:rPr>
      <w:rFonts w:asciiTheme="majorHAnsi" w:hAnsiTheme="majorHAnsi" w:cstheme="majorHAnsi"/>
      <w:b/>
      <w:bCs/>
      <w:caps/>
      <w:sz w:val="26"/>
      <w:szCs w:val="24"/>
    </w:rPr>
  </w:style>
  <w:style w:type="paragraph" w:styleId="21">
    <w:name w:val="toc 2"/>
    <w:basedOn w:val="a"/>
    <w:next w:val="a"/>
    <w:autoRedefine/>
    <w:uiPriority w:val="39"/>
    <w:unhideWhenUsed/>
    <w:qFormat/>
    <w:rsid w:val="00291115"/>
    <w:pPr>
      <w:spacing w:before="240"/>
    </w:pPr>
    <w:rPr>
      <w:rFonts w:cstheme="minorHAnsi"/>
      <w:b/>
      <w:bCs/>
      <w:sz w:val="24"/>
      <w:szCs w:val="20"/>
    </w:rPr>
  </w:style>
  <w:style w:type="paragraph" w:styleId="31">
    <w:name w:val="toc 3"/>
    <w:basedOn w:val="a"/>
    <w:next w:val="a"/>
    <w:autoRedefine/>
    <w:uiPriority w:val="39"/>
    <w:unhideWhenUsed/>
    <w:qFormat/>
    <w:rsid w:val="00291115"/>
    <w:pPr>
      <w:ind w:left="220"/>
    </w:pPr>
    <w:rPr>
      <w:rFonts w:cstheme="minorHAnsi"/>
      <w:szCs w:val="20"/>
    </w:rPr>
  </w:style>
  <w:style w:type="paragraph" w:styleId="a3">
    <w:name w:val="caption"/>
    <w:basedOn w:val="a"/>
    <w:next w:val="a"/>
    <w:uiPriority w:val="35"/>
    <w:unhideWhenUsed/>
    <w:qFormat/>
    <w:rsid w:val="00291115"/>
    <w:pPr>
      <w:spacing w:line="240" w:lineRule="auto"/>
      <w:jc w:val="center"/>
    </w:pPr>
    <w:rPr>
      <w:b/>
      <w:bCs/>
      <w:color w:val="0070C0" w:themeColor="accent1"/>
      <w:sz w:val="20"/>
      <w:szCs w:val="18"/>
    </w:rPr>
  </w:style>
  <w:style w:type="paragraph" w:styleId="a4">
    <w:name w:val="Title"/>
    <w:basedOn w:val="a"/>
    <w:next w:val="a"/>
    <w:link w:val="a5"/>
    <w:uiPriority w:val="10"/>
    <w:qFormat/>
    <w:rsid w:val="00291115"/>
    <w:pPr>
      <w:pBdr>
        <w:bottom w:val="single" w:sz="8" w:space="4" w:color="0070C0" w:themeColor="accent1"/>
      </w:pBdr>
      <w:spacing w:after="300" w:line="240" w:lineRule="auto"/>
      <w:contextualSpacing/>
    </w:pPr>
    <w:rPr>
      <w:rFonts w:asciiTheme="majorHAnsi" w:eastAsiaTheme="majorEastAsia" w:hAnsiTheme="majorHAnsi" w:cstheme="majorBidi"/>
      <w:color w:val="2DA8E1" w:themeColor="text2" w:themeShade="BF"/>
      <w:spacing w:val="5"/>
      <w:kern w:val="28"/>
      <w:sz w:val="52"/>
      <w:szCs w:val="52"/>
      <w:lang w:val="en-US"/>
    </w:rPr>
  </w:style>
  <w:style w:type="character" w:customStyle="1" w:styleId="a5">
    <w:name w:val="Название Знак"/>
    <w:basedOn w:val="a0"/>
    <w:link w:val="a4"/>
    <w:uiPriority w:val="10"/>
    <w:rsid w:val="00291115"/>
    <w:rPr>
      <w:rFonts w:asciiTheme="majorHAnsi" w:eastAsiaTheme="majorEastAsia" w:hAnsiTheme="majorHAnsi" w:cstheme="majorBidi"/>
      <w:color w:val="2DA8E1" w:themeColor="text2" w:themeShade="BF"/>
      <w:spacing w:val="5"/>
      <w:kern w:val="28"/>
      <w:sz w:val="52"/>
      <w:szCs w:val="52"/>
    </w:rPr>
  </w:style>
  <w:style w:type="paragraph" w:styleId="a6">
    <w:name w:val="Subtitle"/>
    <w:basedOn w:val="a"/>
    <w:next w:val="a"/>
    <w:link w:val="a7"/>
    <w:uiPriority w:val="11"/>
    <w:qFormat/>
    <w:rsid w:val="00291115"/>
    <w:pPr>
      <w:numPr>
        <w:ilvl w:val="1"/>
      </w:numPr>
      <w:spacing w:before="120"/>
    </w:pPr>
    <w:rPr>
      <w:rFonts w:asciiTheme="majorHAnsi" w:eastAsiaTheme="majorEastAsia" w:hAnsiTheme="majorHAnsi" w:cstheme="majorBidi"/>
      <w:i/>
      <w:iCs/>
      <w:color w:val="0070C0" w:themeColor="accent1"/>
      <w:spacing w:val="15"/>
      <w:sz w:val="24"/>
      <w:szCs w:val="24"/>
      <w:lang w:val="en-US"/>
    </w:rPr>
  </w:style>
  <w:style w:type="character" w:customStyle="1" w:styleId="a7">
    <w:name w:val="Подзаголовок Знак"/>
    <w:basedOn w:val="a0"/>
    <w:link w:val="a6"/>
    <w:uiPriority w:val="11"/>
    <w:rsid w:val="00291115"/>
    <w:rPr>
      <w:rFonts w:asciiTheme="majorHAnsi" w:eastAsiaTheme="majorEastAsia" w:hAnsiTheme="majorHAnsi" w:cstheme="majorBidi"/>
      <w:i/>
      <w:iCs/>
      <w:color w:val="0070C0" w:themeColor="accent1"/>
      <w:spacing w:val="15"/>
      <w:sz w:val="24"/>
      <w:szCs w:val="24"/>
    </w:rPr>
  </w:style>
  <w:style w:type="character" w:styleId="a8">
    <w:name w:val="Strong"/>
    <w:basedOn w:val="a0"/>
    <w:uiPriority w:val="22"/>
    <w:qFormat/>
    <w:rsid w:val="00291115"/>
    <w:rPr>
      <w:b/>
      <w:bCs/>
    </w:rPr>
  </w:style>
  <w:style w:type="character" w:styleId="a9">
    <w:name w:val="Emphasis"/>
    <w:basedOn w:val="a0"/>
    <w:uiPriority w:val="20"/>
    <w:qFormat/>
    <w:rsid w:val="00291115"/>
    <w:rPr>
      <w:i/>
      <w:iCs/>
    </w:rPr>
  </w:style>
  <w:style w:type="paragraph" w:styleId="aa">
    <w:name w:val="No Spacing"/>
    <w:link w:val="ab"/>
    <w:uiPriority w:val="1"/>
    <w:qFormat/>
    <w:rsid w:val="00291115"/>
    <w:pPr>
      <w:spacing w:after="0" w:line="240" w:lineRule="auto"/>
      <w:ind w:firstLine="709"/>
      <w:jc w:val="both"/>
    </w:pPr>
    <w:rPr>
      <w:sz w:val="24"/>
      <w:lang w:val="ru-RU"/>
    </w:rPr>
  </w:style>
  <w:style w:type="character" w:customStyle="1" w:styleId="ab">
    <w:name w:val="Без интервала Знак"/>
    <w:basedOn w:val="a0"/>
    <w:link w:val="aa"/>
    <w:uiPriority w:val="1"/>
    <w:rsid w:val="00291115"/>
    <w:rPr>
      <w:sz w:val="24"/>
      <w:lang w:val="ru-RU"/>
    </w:rPr>
  </w:style>
  <w:style w:type="paragraph" w:styleId="ac">
    <w:name w:val="List Paragraph"/>
    <w:basedOn w:val="a"/>
    <w:uiPriority w:val="34"/>
    <w:qFormat/>
    <w:rsid w:val="00291115"/>
    <w:pPr>
      <w:ind w:left="720"/>
      <w:contextualSpacing/>
    </w:pPr>
  </w:style>
  <w:style w:type="paragraph" w:styleId="22">
    <w:name w:val="Quote"/>
    <w:basedOn w:val="a"/>
    <w:next w:val="a"/>
    <w:link w:val="23"/>
    <w:uiPriority w:val="29"/>
    <w:qFormat/>
    <w:rsid w:val="00291115"/>
    <w:rPr>
      <w:i/>
      <w:iCs/>
      <w:color w:val="005390" w:themeColor="text1"/>
      <w:lang w:val="en-US"/>
    </w:rPr>
  </w:style>
  <w:style w:type="character" w:customStyle="1" w:styleId="23">
    <w:name w:val="Цитата 2 Знак"/>
    <w:basedOn w:val="a0"/>
    <w:link w:val="22"/>
    <w:uiPriority w:val="29"/>
    <w:rsid w:val="00291115"/>
    <w:rPr>
      <w:i/>
      <w:iCs/>
      <w:color w:val="005390" w:themeColor="text1"/>
    </w:rPr>
  </w:style>
  <w:style w:type="paragraph" w:styleId="ad">
    <w:name w:val="Intense Quote"/>
    <w:basedOn w:val="a"/>
    <w:next w:val="a"/>
    <w:link w:val="ae"/>
    <w:uiPriority w:val="30"/>
    <w:qFormat/>
    <w:rsid w:val="00291115"/>
    <w:pPr>
      <w:pBdr>
        <w:bottom w:val="single" w:sz="4" w:space="4" w:color="0070C0" w:themeColor="accent1"/>
      </w:pBdr>
      <w:spacing w:before="200" w:after="280"/>
      <w:ind w:left="936" w:right="936"/>
    </w:pPr>
    <w:rPr>
      <w:b/>
      <w:bCs/>
      <w:i/>
      <w:iCs/>
      <w:color w:val="0070C0" w:themeColor="accent1"/>
      <w:lang w:val="en-US"/>
    </w:rPr>
  </w:style>
  <w:style w:type="character" w:customStyle="1" w:styleId="ae">
    <w:name w:val="Выделенная цитата Знак"/>
    <w:basedOn w:val="a0"/>
    <w:link w:val="ad"/>
    <w:uiPriority w:val="30"/>
    <w:rsid w:val="00291115"/>
    <w:rPr>
      <w:b/>
      <w:bCs/>
      <w:i/>
      <w:iCs/>
      <w:color w:val="0070C0" w:themeColor="accent1"/>
    </w:rPr>
  </w:style>
  <w:style w:type="character" w:styleId="af">
    <w:name w:val="Subtle Emphasis"/>
    <w:basedOn w:val="a0"/>
    <w:uiPriority w:val="19"/>
    <w:qFormat/>
    <w:rsid w:val="00291115"/>
    <w:rPr>
      <w:i/>
      <w:iCs/>
      <w:color w:val="48B1FF" w:themeColor="text1" w:themeTint="7F"/>
    </w:rPr>
  </w:style>
  <w:style w:type="character" w:styleId="af0">
    <w:name w:val="Intense Emphasis"/>
    <w:basedOn w:val="a0"/>
    <w:uiPriority w:val="21"/>
    <w:qFormat/>
    <w:rsid w:val="00291115"/>
    <w:rPr>
      <w:b/>
      <w:bCs/>
      <w:i/>
      <w:iCs/>
      <w:color w:val="0070C0" w:themeColor="accent1"/>
    </w:rPr>
  </w:style>
  <w:style w:type="character" w:styleId="af1">
    <w:name w:val="Subtle Reference"/>
    <w:basedOn w:val="a0"/>
    <w:uiPriority w:val="31"/>
    <w:qFormat/>
    <w:rsid w:val="00291115"/>
    <w:rPr>
      <w:smallCaps/>
      <w:color w:val="003E6C" w:themeColor="accent2"/>
      <w:u w:val="single"/>
    </w:rPr>
  </w:style>
  <w:style w:type="character" w:styleId="af2">
    <w:name w:val="Intense Reference"/>
    <w:basedOn w:val="a0"/>
    <w:uiPriority w:val="32"/>
    <w:qFormat/>
    <w:rsid w:val="00291115"/>
    <w:rPr>
      <w:b/>
      <w:bCs/>
      <w:smallCaps/>
      <w:color w:val="003E6C" w:themeColor="accent2"/>
      <w:spacing w:val="5"/>
      <w:u w:val="single"/>
    </w:rPr>
  </w:style>
  <w:style w:type="character" w:styleId="af3">
    <w:name w:val="Book Title"/>
    <w:basedOn w:val="a0"/>
    <w:uiPriority w:val="33"/>
    <w:qFormat/>
    <w:rsid w:val="00291115"/>
    <w:rPr>
      <w:b/>
      <w:bCs/>
      <w:smallCaps/>
      <w:spacing w:val="5"/>
    </w:rPr>
  </w:style>
  <w:style w:type="paragraph" w:styleId="af4">
    <w:name w:val="TOC Heading"/>
    <w:basedOn w:val="1"/>
    <w:next w:val="a"/>
    <w:uiPriority w:val="39"/>
    <w:unhideWhenUsed/>
    <w:qFormat/>
    <w:rsid w:val="00291115"/>
    <w:pPr>
      <w:outlineLvl w:val="9"/>
    </w:pPr>
    <w:rPr>
      <w:lang w:val="ru-RU"/>
    </w:rPr>
  </w:style>
  <w:style w:type="paragraph" w:customStyle="1" w:styleId="af5">
    <w:name w:val="Основной"/>
    <w:basedOn w:val="a"/>
    <w:link w:val="af6"/>
    <w:rsid w:val="003038DC"/>
    <w:pPr>
      <w:spacing w:after="0"/>
      <w:ind w:firstLine="284"/>
      <w:jc w:val="both"/>
    </w:pPr>
    <w:rPr>
      <w:rFonts w:ascii="Times New Roman" w:eastAsia="Calibri" w:hAnsi="Times New Roman" w:cs="Times New Roman"/>
      <w:sz w:val="20"/>
    </w:rPr>
  </w:style>
  <w:style w:type="character" w:customStyle="1" w:styleId="af6">
    <w:name w:val="Основной Знак"/>
    <w:basedOn w:val="a0"/>
    <w:link w:val="af5"/>
    <w:rsid w:val="003038DC"/>
    <w:rPr>
      <w:rFonts w:ascii="Times New Roman" w:eastAsia="Calibri" w:hAnsi="Times New Roman" w:cs="Times New Roman"/>
      <w:sz w:val="20"/>
      <w:lang w:val="ru-RU" w:bidi="ar-SA"/>
    </w:rPr>
  </w:style>
  <w:style w:type="paragraph" w:customStyle="1" w:styleId="af7">
    <w:name w:val="Авторы"/>
    <w:basedOn w:val="a"/>
    <w:link w:val="af8"/>
    <w:rsid w:val="008874FF"/>
    <w:pPr>
      <w:spacing w:after="120"/>
      <w:jc w:val="center"/>
    </w:pPr>
    <w:rPr>
      <w:rFonts w:ascii="Times New Roman" w:eastAsia="Calibri" w:hAnsi="Times New Roman" w:cs="Times New Roman"/>
      <w:sz w:val="20"/>
      <w:szCs w:val="48"/>
    </w:rPr>
  </w:style>
  <w:style w:type="character" w:customStyle="1" w:styleId="af8">
    <w:name w:val="Авторы Знак"/>
    <w:basedOn w:val="a0"/>
    <w:link w:val="af7"/>
    <w:rsid w:val="008874FF"/>
    <w:rPr>
      <w:rFonts w:ascii="Times New Roman" w:eastAsia="Calibri" w:hAnsi="Times New Roman" w:cs="Times New Roman"/>
      <w:sz w:val="20"/>
      <w:szCs w:val="48"/>
      <w:lang w:val="ru-RU" w:bidi="ar-SA"/>
    </w:rPr>
  </w:style>
  <w:style w:type="character" w:customStyle="1" w:styleId="apple-converted-space">
    <w:name w:val="apple-converted-space"/>
    <w:basedOn w:val="a0"/>
    <w:rsid w:val="008874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оверие">
      <a:dk1>
        <a:srgbClr val="005390"/>
      </a:dk1>
      <a:lt1>
        <a:srgbClr val="FFFFFF"/>
      </a:lt1>
      <a:dk2>
        <a:srgbClr val="7ECAED"/>
      </a:dk2>
      <a:lt2>
        <a:srgbClr val="E9F6FC"/>
      </a:lt2>
      <a:accent1>
        <a:srgbClr val="0070C0"/>
      </a:accent1>
      <a:accent2>
        <a:srgbClr val="003E6C"/>
      </a:accent2>
      <a:accent3>
        <a:srgbClr val="10688B"/>
      </a:accent3>
      <a:accent4>
        <a:srgbClr val="BF0000"/>
      </a:accent4>
      <a:accent5>
        <a:srgbClr val="FFFF00"/>
      </a:accent5>
      <a:accent6>
        <a:srgbClr val="000000"/>
      </a:accent6>
      <a:hlink>
        <a:srgbClr val="005390"/>
      </a:hlink>
      <a:folHlink>
        <a:srgbClr val="BFBF0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org_AFA</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name_AFA</dc:creator>
  <cp:lastModifiedBy>PSF</cp:lastModifiedBy>
  <cp:revision>2</cp:revision>
  <dcterms:created xsi:type="dcterms:W3CDTF">2012-06-13T07:50:00Z</dcterms:created>
  <dcterms:modified xsi:type="dcterms:W3CDTF">2012-06-13T07:50:00Z</dcterms:modified>
</cp:coreProperties>
</file>