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A5" w:rsidRPr="00776DA6" w:rsidRDefault="00776DA6" w:rsidP="006363A5">
      <w:pPr>
        <w:pStyle w:val="2"/>
        <w:jc w:val="left"/>
        <w:rPr>
          <w:b w:val="0"/>
          <w:bCs w:val="0"/>
          <w:sz w:val="22"/>
          <w:szCs w:val="22"/>
          <w:lang w:val="en-US"/>
        </w:rPr>
      </w:pPr>
      <w:r w:rsidRPr="00776DA6">
        <w:rPr>
          <w:b w:val="0"/>
          <w:bCs w:val="0"/>
          <w:sz w:val="22"/>
          <w:szCs w:val="22"/>
          <w:u w:val="single"/>
          <w:lang w:val="en-US"/>
        </w:rPr>
        <w:t>Main field of study</w:t>
      </w:r>
      <w:r w:rsidR="006363A5" w:rsidRPr="00776DA6">
        <w:rPr>
          <w:b w:val="0"/>
          <w:bCs w:val="0"/>
          <w:sz w:val="22"/>
          <w:szCs w:val="22"/>
          <w:u w:val="single"/>
          <w:lang w:val="en-US"/>
        </w:rPr>
        <w:t>:</w:t>
      </w:r>
      <w:r w:rsidR="006363A5" w:rsidRPr="00776DA6">
        <w:rPr>
          <w:b w:val="0"/>
          <w:bCs w:val="0"/>
          <w:sz w:val="22"/>
          <w:szCs w:val="22"/>
          <w:lang w:val="en-US"/>
        </w:rPr>
        <w:t xml:space="preserve"> </w:t>
      </w:r>
      <w:r w:rsidR="00FD0611" w:rsidRPr="00FD0611">
        <w:rPr>
          <w:b w:val="0"/>
          <w:bCs w:val="0"/>
          <w:sz w:val="22"/>
          <w:szCs w:val="22"/>
          <w:lang w:val="en-US"/>
        </w:rPr>
        <w:t>011200</w:t>
      </w:r>
      <w:r w:rsidRPr="00776DA6">
        <w:rPr>
          <w:b w:val="0"/>
          <w:bCs w:val="0"/>
          <w:sz w:val="22"/>
          <w:szCs w:val="22"/>
          <w:lang w:val="en-US"/>
        </w:rPr>
        <w:t xml:space="preserve"> Physics</w:t>
      </w:r>
    </w:p>
    <w:p w:rsidR="006363A5" w:rsidRPr="00776DA6" w:rsidRDefault="00776DA6" w:rsidP="006363A5">
      <w:pPr>
        <w:rPr>
          <w:sz w:val="22"/>
          <w:szCs w:val="22"/>
          <w:lang w:val="en-US"/>
        </w:rPr>
      </w:pPr>
      <w:r w:rsidRPr="00776DA6">
        <w:rPr>
          <w:sz w:val="22"/>
          <w:szCs w:val="22"/>
          <w:u w:val="single"/>
          <w:lang w:val="en-US"/>
        </w:rPr>
        <w:t>Area of specialization</w:t>
      </w:r>
      <w:r w:rsidR="006363A5" w:rsidRPr="00776DA6">
        <w:rPr>
          <w:sz w:val="22"/>
          <w:szCs w:val="22"/>
          <w:lang w:val="en-US"/>
        </w:rPr>
        <w:t xml:space="preserve">: </w:t>
      </w:r>
      <w:r w:rsidR="00A7141A" w:rsidRPr="00A7141A">
        <w:rPr>
          <w:sz w:val="22"/>
          <w:szCs w:val="22"/>
          <w:lang w:val="en-US"/>
        </w:rPr>
        <w:t>Physical Optics and Lasers</w:t>
      </w:r>
    </w:p>
    <w:p w:rsidR="006363A5" w:rsidRPr="00A7141A" w:rsidRDefault="00776DA6" w:rsidP="006363A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Department of </w:t>
      </w:r>
      <w:r w:rsidR="00A7141A">
        <w:rPr>
          <w:sz w:val="22"/>
          <w:szCs w:val="22"/>
          <w:lang w:val="en-US"/>
        </w:rPr>
        <w:t>Optics</w:t>
      </w:r>
    </w:p>
    <w:p w:rsidR="00A7141A" w:rsidRDefault="003C4445" w:rsidP="006363A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Pr="003C4445">
        <w:rPr>
          <w:sz w:val="22"/>
          <w:szCs w:val="22"/>
          <w:lang w:val="en-US"/>
        </w:rPr>
        <w:t>cientific adviser</w:t>
      </w:r>
      <w:r w:rsidR="006363A5" w:rsidRPr="0090189A">
        <w:rPr>
          <w:sz w:val="22"/>
          <w:szCs w:val="22"/>
          <w:lang w:val="en-US"/>
        </w:rPr>
        <w:t xml:space="preserve">: </w:t>
      </w:r>
      <w:proofErr w:type="spellStart"/>
      <w:r w:rsidR="00A7141A" w:rsidRPr="00A7141A">
        <w:rPr>
          <w:sz w:val="22"/>
          <w:szCs w:val="22"/>
          <w:lang w:val="en-US"/>
        </w:rPr>
        <w:t>Kudryavtsev</w:t>
      </w:r>
      <w:proofErr w:type="spellEnd"/>
      <w:r w:rsidR="00A7141A" w:rsidRPr="00A7141A">
        <w:rPr>
          <w:sz w:val="22"/>
          <w:szCs w:val="22"/>
          <w:lang w:val="en-US"/>
        </w:rPr>
        <w:t xml:space="preserve"> </w:t>
      </w:r>
      <w:r w:rsidR="00A7141A">
        <w:rPr>
          <w:sz w:val="22"/>
          <w:szCs w:val="22"/>
          <w:lang w:val="en-US"/>
        </w:rPr>
        <w:t>A.A.</w:t>
      </w:r>
    </w:p>
    <w:p w:rsidR="006363A5" w:rsidRPr="00A7141A" w:rsidRDefault="0090189A" w:rsidP="006363A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Reviewer</w:t>
      </w:r>
      <w:r w:rsidR="006363A5" w:rsidRPr="0090189A">
        <w:rPr>
          <w:sz w:val="22"/>
          <w:szCs w:val="22"/>
          <w:lang w:val="en-US"/>
        </w:rPr>
        <w:t xml:space="preserve">: </w:t>
      </w:r>
      <w:r w:rsidR="00A7141A">
        <w:rPr>
          <w:sz w:val="22"/>
          <w:szCs w:val="22"/>
          <w:lang w:val="en-US"/>
        </w:rPr>
        <w:t xml:space="preserve"> </w:t>
      </w:r>
      <w:hyperlink r:id="rId5" w:history="1">
        <w:proofErr w:type="spellStart"/>
        <w:r w:rsidR="00A7141A">
          <w:rPr>
            <w:rStyle w:val="a5"/>
            <w:color w:val="auto"/>
            <w:sz w:val="22"/>
            <w:szCs w:val="22"/>
            <w:u w:val="none"/>
            <w:lang w:val="en-US"/>
          </w:rPr>
          <w:t>S</w:t>
        </w:r>
        <w:r w:rsidR="00A7141A" w:rsidRPr="00A7141A">
          <w:rPr>
            <w:rStyle w:val="a5"/>
            <w:color w:val="auto"/>
            <w:sz w:val="22"/>
            <w:szCs w:val="22"/>
            <w:u w:val="none"/>
            <w:lang w:val="en-US"/>
          </w:rPr>
          <w:t>koblo</w:t>
        </w:r>
        <w:proofErr w:type="spellEnd"/>
      </w:hyperlink>
      <w:r w:rsidR="00A7141A">
        <w:rPr>
          <w:sz w:val="22"/>
          <w:szCs w:val="22"/>
          <w:lang w:val="en-US"/>
        </w:rPr>
        <w:t xml:space="preserve"> Y.E.</w:t>
      </w:r>
    </w:p>
    <w:p w:rsidR="006363A5" w:rsidRPr="0090189A" w:rsidRDefault="006363A5" w:rsidP="006363A5">
      <w:pPr>
        <w:rPr>
          <w:sz w:val="28"/>
          <w:szCs w:val="28"/>
          <w:lang w:val="en-US"/>
        </w:rPr>
      </w:pPr>
    </w:p>
    <w:p w:rsidR="00A7141A" w:rsidRPr="00984BD1" w:rsidRDefault="00A7141A" w:rsidP="006363A5">
      <w:pPr>
        <w:pStyle w:val="1"/>
        <w:jc w:val="center"/>
        <w:rPr>
          <w:b/>
          <w:bCs/>
          <w:sz w:val="28"/>
          <w:szCs w:val="28"/>
          <w:lang w:val="en-US"/>
        </w:rPr>
      </w:pPr>
      <w:r w:rsidRPr="00984BD1">
        <w:rPr>
          <w:b/>
          <w:bCs/>
          <w:sz w:val="28"/>
          <w:szCs w:val="28"/>
          <w:lang w:val="en-US"/>
        </w:rPr>
        <w:t>Simulation of low temperature atmospheric pressure plasma sources</w:t>
      </w:r>
    </w:p>
    <w:p w:rsidR="006363A5" w:rsidRPr="00303ED6" w:rsidRDefault="00A7141A" w:rsidP="006363A5">
      <w:pPr>
        <w:pStyle w:val="1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V</w:t>
      </w:r>
      <w:r w:rsidR="00303ED6">
        <w:rPr>
          <w:b/>
          <w:bCs/>
          <w:i/>
          <w:iCs/>
          <w:lang w:val="en-US"/>
        </w:rPr>
        <w:t>.</w:t>
      </w:r>
      <w:r w:rsidR="00757D8E" w:rsidRPr="00303ED6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S</w:t>
      </w:r>
      <w:r w:rsidR="00303ED6">
        <w:rPr>
          <w:b/>
          <w:bCs/>
          <w:i/>
          <w:iCs/>
          <w:lang w:val="en-US"/>
        </w:rPr>
        <w:t>.</w:t>
      </w:r>
      <w:r w:rsidR="00303ED6" w:rsidRPr="00303ED6"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Bekasov</w:t>
      </w:r>
      <w:proofErr w:type="spellEnd"/>
    </w:p>
    <w:p w:rsidR="00984BD1" w:rsidRPr="00984BD1" w:rsidRDefault="00984BD1" w:rsidP="00591D4A">
      <w:pPr>
        <w:spacing w:before="120"/>
        <w:jc w:val="both"/>
        <w:rPr>
          <w:sz w:val="24"/>
          <w:szCs w:val="24"/>
          <w:lang w:val="en-US"/>
        </w:rPr>
      </w:pPr>
      <w:r w:rsidRPr="00984BD1">
        <w:rPr>
          <w:sz w:val="24"/>
          <w:szCs w:val="24"/>
          <w:lang/>
        </w:rPr>
        <w:t>Recently</w:t>
      </w:r>
      <w:r w:rsidRPr="00984BD1">
        <w:rPr>
          <w:sz w:val="24"/>
          <w:szCs w:val="24"/>
          <w:lang w:val="en-US"/>
        </w:rPr>
        <w:t>,</w:t>
      </w:r>
      <w:r w:rsidRPr="00984BD1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a</w:t>
      </w:r>
      <w:r>
        <w:rPr>
          <w:sz w:val="24"/>
          <w:szCs w:val="24"/>
          <w:lang w:val="en-US"/>
        </w:rPr>
        <w:t>n</w:t>
      </w:r>
      <w:r w:rsidRPr="00984BD1">
        <w:rPr>
          <w:sz w:val="24"/>
          <w:szCs w:val="24"/>
          <w:lang/>
        </w:rPr>
        <w:t xml:space="preserve"> atmospheric pressure discharges in air were the subject of numerous studies. It is caused a broad spectrum of their possible technological applications. Much attention is attracted by </w:t>
      </w:r>
      <w:proofErr w:type="gramStart"/>
      <w:r w:rsidRPr="00984BD1">
        <w:rPr>
          <w:sz w:val="24"/>
          <w:szCs w:val="24"/>
          <w:lang/>
        </w:rPr>
        <w:t>a cold</w:t>
      </w:r>
      <w:proofErr w:type="gramEnd"/>
      <w:r w:rsidRPr="00984BD1">
        <w:rPr>
          <w:sz w:val="24"/>
          <w:szCs w:val="24"/>
          <w:lang/>
        </w:rPr>
        <w:t xml:space="preserve"> atmospheric plasma (CAP) as an effective tool for the treatment of biological materials.</w:t>
      </w:r>
    </w:p>
    <w:p w:rsidR="00591D4A" w:rsidRPr="00984BD1" w:rsidRDefault="00591D4A" w:rsidP="00591D4A">
      <w:pPr>
        <w:spacing w:before="120"/>
        <w:jc w:val="both"/>
        <w:rPr>
          <w:sz w:val="24"/>
          <w:szCs w:val="24"/>
          <w:lang w:val="en-US"/>
        </w:rPr>
      </w:pPr>
      <w:r w:rsidRPr="00984BD1">
        <w:rPr>
          <w:sz w:val="24"/>
          <w:szCs w:val="24"/>
          <w:lang w:val="en-US"/>
        </w:rPr>
        <w:t>The main objective of this work was to construct a numerical model of corona discharge in hel</w:t>
      </w:r>
      <w:r w:rsidR="004E5D48" w:rsidRPr="00984BD1">
        <w:rPr>
          <w:sz w:val="24"/>
          <w:szCs w:val="24"/>
          <w:lang w:val="en-US"/>
        </w:rPr>
        <w:t>ium at atmospheric pressure. M</w:t>
      </w:r>
      <w:r w:rsidRPr="00984BD1">
        <w:rPr>
          <w:sz w:val="24"/>
          <w:szCs w:val="24"/>
          <w:lang w:val="en-US"/>
        </w:rPr>
        <w:t>ain parameters of the discharge (the concentration of charged and excited particles, the el</w:t>
      </w:r>
      <w:r w:rsidR="004E5D48" w:rsidRPr="00984BD1">
        <w:rPr>
          <w:sz w:val="24"/>
          <w:szCs w:val="24"/>
          <w:lang w:val="en-US"/>
        </w:rPr>
        <w:t>ectron temperature</w:t>
      </w:r>
      <w:r w:rsidRPr="00984BD1">
        <w:rPr>
          <w:sz w:val="24"/>
          <w:szCs w:val="24"/>
          <w:lang w:val="en-US"/>
        </w:rPr>
        <w:t xml:space="preserve">) </w:t>
      </w:r>
      <w:r w:rsidR="004E5D48" w:rsidRPr="00984BD1">
        <w:rPr>
          <w:sz w:val="24"/>
          <w:szCs w:val="24"/>
          <w:lang w:val="en-US"/>
        </w:rPr>
        <w:t>a</w:t>
      </w:r>
      <w:r w:rsidRPr="00984BD1">
        <w:rPr>
          <w:sz w:val="24"/>
          <w:szCs w:val="24"/>
          <w:lang w:val="en-US"/>
        </w:rPr>
        <w:t xml:space="preserve">nd their dependence on the input parameters of the </w:t>
      </w:r>
      <w:r w:rsidR="004E5D48" w:rsidRPr="00984BD1">
        <w:rPr>
          <w:sz w:val="24"/>
          <w:szCs w:val="24"/>
          <w:lang w:val="en-US"/>
        </w:rPr>
        <w:t>model</w:t>
      </w:r>
      <w:r w:rsidRPr="00984BD1">
        <w:rPr>
          <w:sz w:val="24"/>
          <w:szCs w:val="24"/>
          <w:lang w:val="en-US"/>
        </w:rPr>
        <w:t xml:space="preserve"> (geometry, electrode voltage, power)</w:t>
      </w:r>
      <w:r w:rsidR="004E5D48" w:rsidRPr="00984BD1">
        <w:rPr>
          <w:sz w:val="24"/>
          <w:szCs w:val="24"/>
          <w:lang w:val="en-US"/>
        </w:rPr>
        <w:t xml:space="preserve"> were calculated.</w:t>
      </w:r>
    </w:p>
    <w:p w:rsidR="00591D4A" w:rsidRPr="00984BD1" w:rsidRDefault="00591D4A" w:rsidP="00591D4A">
      <w:pPr>
        <w:spacing w:before="120"/>
        <w:jc w:val="both"/>
        <w:rPr>
          <w:sz w:val="24"/>
          <w:szCs w:val="24"/>
          <w:lang w:val="en-US"/>
        </w:rPr>
      </w:pPr>
      <w:r w:rsidRPr="00984BD1">
        <w:rPr>
          <w:sz w:val="24"/>
          <w:szCs w:val="24"/>
          <w:lang w:val="en-US"/>
        </w:rPr>
        <w:t>The calculation was based on the two-dimensional hybrid model.</w:t>
      </w:r>
      <w:r w:rsidR="004E5D48" w:rsidRPr="00984BD1">
        <w:rPr>
          <w:sz w:val="24"/>
          <w:szCs w:val="24"/>
          <w:lang w:val="en-US"/>
        </w:rPr>
        <w:t xml:space="preserve"> Two different p</w:t>
      </w:r>
      <w:r w:rsidRPr="00984BD1">
        <w:rPr>
          <w:sz w:val="24"/>
          <w:szCs w:val="24"/>
          <w:lang w:val="en-US"/>
        </w:rPr>
        <w:t xml:space="preserve">lasma-chemical models </w:t>
      </w:r>
      <w:r w:rsidR="004E5D48" w:rsidRPr="00984BD1">
        <w:rPr>
          <w:sz w:val="24"/>
          <w:szCs w:val="24"/>
          <w:lang w:val="en-US"/>
        </w:rPr>
        <w:t>were considered</w:t>
      </w:r>
      <w:r w:rsidRPr="00984BD1">
        <w:rPr>
          <w:sz w:val="24"/>
          <w:szCs w:val="24"/>
          <w:lang w:val="en-US"/>
        </w:rPr>
        <w:t xml:space="preserve">. Models were built for </w:t>
      </w:r>
      <w:r w:rsidR="004E5D48" w:rsidRPr="00984BD1">
        <w:rPr>
          <w:sz w:val="24"/>
          <w:szCs w:val="24"/>
          <w:lang w:val="en-US"/>
        </w:rPr>
        <w:t>RF</w:t>
      </w:r>
      <w:r w:rsidRPr="00984BD1">
        <w:rPr>
          <w:sz w:val="24"/>
          <w:szCs w:val="24"/>
          <w:lang w:val="en-US"/>
        </w:rPr>
        <w:t xml:space="preserve"> corona and negative DC corona</w:t>
      </w:r>
      <w:r w:rsidR="004E5D48" w:rsidRPr="00984BD1">
        <w:rPr>
          <w:sz w:val="24"/>
          <w:szCs w:val="24"/>
          <w:lang w:val="en-US"/>
        </w:rPr>
        <w:t xml:space="preserve"> discharge</w:t>
      </w:r>
      <w:r w:rsidRPr="00984BD1">
        <w:rPr>
          <w:sz w:val="24"/>
          <w:szCs w:val="24"/>
          <w:lang w:val="en-US"/>
        </w:rPr>
        <w:t xml:space="preserve">. The system of equations is solved by the finite element method in the </w:t>
      </w:r>
      <w:hyperlink r:id="rId6" w:history="1">
        <w:r w:rsidR="004E5D48" w:rsidRPr="004E5D48">
          <w:rPr>
            <w:rStyle w:val="a5"/>
            <w:bCs/>
            <w:color w:val="auto"/>
            <w:sz w:val="24"/>
            <w:szCs w:val="24"/>
            <w:u w:val="none"/>
            <w:lang w:val="en-US"/>
          </w:rPr>
          <w:t xml:space="preserve">COMSOL </w:t>
        </w:r>
        <w:proofErr w:type="spellStart"/>
        <w:r w:rsidR="004E5D48" w:rsidRPr="004E5D48">
          <w:rPr>
            <w:rStyle w:val="a5"/>
            <w:bCs/>
            <w:color w:val="auto"/>
            <w:sz w:val="24"/>
            <w:szCs w:val="24"/>
            <w:u w:val="none"/>
            <w:lang w:val="en-US"/>
          </w:rPr>
          <w:t>Multiphysics</w:t>
        </w:r>
        <w:proofErr w:type="spellEnd"/>
      </w:hyperlink>
      <w:proofErr w:type="gramStart"/>
      <w:r w:rsidR="004E5D48" w:rsidRPr="00984BD1">
        <w:rPr>
          <w:sz w:val="24"/>
          <w:szCs w:val="24"/>
          <w:lang w:val="en-US"/>
        </w:rPr>
        <w:t>.</w:t>
      </w:r>
      <w:r w:rsidRPr="00984BD1">
        <w:rPr>
          <w:sz w:val="24"/>
          <w:szCs w:val="24"/>
          <w:lang w:val="en-US"/>
        </w:rPr>
        <w:t>.</w:t>
      </w:r>
      <w:proofErr w:type="gramEnd"/>
    </w:p>
    <w:p w:rsidR="006363A5" w:rsidRPr="00C0451D" w:rsidRDefault="00591D4A" w:rsidP="00591D4A">
      <w:pPr>
        <w:spacing w:before="120"/>
        <w:jc w:val="both"/>
        <w:rPr>
          <w:sz w:val="24"/>
          <w:szCs w:val="24"/>
          <w:lang w:val="en-US"/>
        </w:rPr>
      </w:pPr>
      <w:r w:rsidRPr="00984BD1">
        <w:rPr>
          <w:sz w:val="24"/>
          <w:szCs w:val="24"/>
          <w:lang w:val="en-US"/>
        </w:rPr>
        <w:t xml:space="preserve"> The calculations showed that the shape of the electron </w:t>
      </w:r>
      <w:r w:rsidR="004E5D48" w:rsidRPr="00984BD1">
        <w:rPr>
          <w:sz w:val="24"/>
          <w:szCs w:val="24"/>
          <w:lang w:val="en-US"/>
        </w:rPr>
        <w:t xml:space="preserve">distribution </w:t>
      </w:r>
      <w:r w:rsidRPr="00984BD1">
        <w:rPr>
          <w:sz w:val="24"/>
          <w:szCs w:val="24"/>
          <w:lang w:val="en-US"/>
        </w:rPr>
        <w:t xml:space="preserve">near the electrode depends on the </w:t>
      </w:r>
      <w:r w:rsidR="004E5D48" w:rsidRPr="00984BD1">
        <w:rPr>
          <w:sz w:val="24"/>
          <w:szCs w:val="24"/>
          <w:lang w:val="en-US"/>
        </w:rPr>
        <w:t>discharge power</w:t>
      </w:r>
      <w:r w:rsidRPr="00984BD1">
        <w:rPr>
          <w:sz w:val="24"/>
          <w:szCs w:val="24"/>
          <w:lang w:val="en-US"/>
        </w:rPr>
        <w:t xml:space="preserve">. The </w:t>
      </w:r>
      <w:r w:rsidR="004E5D48" w:rsidRPr="00984BD1">
        <w:rPr>
          <w:sz w:val="24"/>
          <w:szCs w:val="24"/>
          <w:lang w:val="en-US"/>
        </w:rPr>
        <w:t xml:space="preserve">neutral gas heating </w:t>
      </w:r>
      <w:r w:rsidRPr="00984BD1">
        <w:rPr>
          <w:sz w:val="24"/>
          <w:szCs w:val="24"/>
          <w:lang w:val="en-US"/>
        </w:rPr>
        <w:t xml:space="preserve">data obtained will allow </w:t>
      </w:r>
      <w:r w:rsidR="00B4720B" w:rsidRPr="00984BD1">
        <w:rPr>
          <w:sz w:val="24"/>
          <w:szCs w:val="24"/>
          <w:lang w:val="en-US"/>
        </w:rPr>
        <w:t>predicting</w:t>
      </w:r>
      <w:r w:rsidRPr="00984BD1">
        <w:rPr>
          <w:sz w:val="24"/>
          <w:szCs w:val="24"/>
          <w:lang w:val="en-US"/>
        </w:rPr>
        <w:t xml:space="preserve"> the temperature of the gas</w:t>
      </w:r>
      <w:r w:rsidR="00B4720B" w:rsidRPr="00984BD1">
        <w:rPr>
          <w:sz w:val="24"/>
          <w:szCs w:val="24"/>
          <w:lang w:val="en-US"/>
        </w:rPr>
        <w:t>es</w:t>
      </w:r>
      <w:r w:rsidRPr="00984BD1">
        <w:rPr>
          <w:sz w:val="24"/>
          <w:szCs w:val="24"/>
          <w:lang w:val="en-US"/>
        </w:rPr>
        <w:t xml:space="preserve"> at the design</w:t>
      </w:r>
      <w:r w:rsidR="00B4720B" w:rsidRPr="00984BD1">
        <w:rPr>
          <w:sz w:val="24"/>
          <w:szCs w:val="24"/>
          <w:lang w:val="en-US"/>
        </w:rPr>
        <w:t>ing</w:t>
      </w:r>
      <w:r w:rsidRPr="00984BD1">
        <w:rPr>
          <w:sz w:val="24"/>
          <w:szCs w:val="24"/>
          <w:lang w:val="en-US"/>
        </w:rPr>
        <w:t xml:space="preserve"> of plasma sources.</w:t>
      </w:r>
    </w:p>
    <w:p w:rsidR="006363A5" w:rsidRPr="00984BD1" w:rsidRDefault="00CF063D" w:rsidP="00591D4A">
      <w:pPr>
        <w:pStyle w:val="1"/>
        <w:tabs>
          <w:tab w:val="clear" w:pos="567"/>
        </w:tabs>
        <w:spacing w:before="120"/>
        <w:jc w:val="left"/>
        <w:rPr>
          <w:u w:val="single"/>
          <w:lang w:val="en-US"/>
        </w:rPr>
      </w:pPr>
      <w:r>
        <w:rPr>
          <w:color w:val="000000"/>
          <w:u w:val="single"/>
          <w:lang w:val="en-US"/>
        </w:rPr>
        <w:t>The list of the publications</w:t>
      </w:r>
      <w:r w:rsidR="00C11F0E">
        <w:rPr>
          <w:u w:val="single"/>
          <w:lang w:val="en-US"/>
        </w:rPr>
        <w:t>:</w:t>
      </w:r>
    </w:p>
    <w:p w:rsidR="00391F6B" w:rsidRDefault="00391F6B" w:rsidP="00391F6B">
      <w:pPr>
        <w:pStyle w:val="a6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424363">
        <w:rPr>
          <w:sz w:val="24"/>
          <w:szCs w:val="24"/>
        </w:rPr>
        <w:t xml:space="preserve">Бекасов В.С., Елисеев С.И., Кирсанов Г.В., Кудрявцев А.А., Степанова О.М. «ПРОСТРАНСТВЕННОЕ РАСПРЕДЕЛЕНИЕ ПАРАМЕТРОВ МИКРОРАЗРЯДА В ВОЗДУХЕ» XLII Международная </w:t>
      </w:r>
      <w:proofErr w:type="spellStart"/>
      <w:r w:rsidRPr="00424363">
        <w:rPr>
          <w:sz w:val="24"/>
          <w:szCs w:val="24"/>
        </w:rPr>
        <w:t>Звенигородская</w:t>
      </w:r>
      <w:proofErr w:type="spellEnd"/>
      <w:r w:rsidRPr="00424363">
        <w:rPr>
          <w:sz w:val="24"/>
          <w:szCs w:val="24"/>
        </w:rPr>
        <w:t xml:space="preserve"> конференция по физике плазмы, 2015</w:t>
      </w:r>
    </w:p>
    <w:p w:rsidR="00391F6B" w:rsidRPr="00424363" w:rsidRDefault="00391F6B" w:rsidP="00391F6B">
      <w:pPr>
        <w:pStyle w:val="a6"/>
        <w:numPr>
          <w:ilvl w:val="0"/>
          <w:numId w:val="2"/>
        </w:numPr>
        <w:spacing w:before="120"/>
        <w:rPr>
          <w:sz w:val="24"/>
          <w:szCs w:val="24"/>
        </w:rPr>
      </w:pPr>
      <w:r w:rsidRPr="00424363">
        <w:rPr>
          <w:sz w:val="24"/>
          <w:szCs w:val="24"/>
        </w:rPr>
        <w:t xml:space="preserve">В.С. Бекасов, Г.В. Кирсанов, А.А.Кудрявцев, С.И. Елисеев, О.М.Степанова «РАСЧЕТ  </w:t>
      </w:r>
      <w:r>
        <w:rPr>
          <w:sz w:val="24"/>
          <w:szCs w:val="24"/>
        </w:rPr>
        <w:t>К</w:t>
      </w:r>
      <w:r w:rsidRPr="00424363">
        <w:rPr>
          <w:sz w:val="24"/>
          <w:szCs w:val="24"/>
        </w:rPr>
        <w:t>ОМПОНЕНТНОГО СОСТАВА ХОЛОДНОЙ ПЛАЗМЫ</w:t>
      </w:r>
      <w:r>
        <w:rPr>
          <w:sz w:val="24"/>
          <w:szCs w:val="24"/>
        </w:rPr>
        <w:t xml:space="preserve"> </w:t>
      </w:r>
      <w:r w:rsidRPr="00424363">
        <w:rPr>
          <w:sz w:val="24"/>
          <w:szCs w:val="24"/>
        </w:rPr>
        <w:t xml:space="preserve">МИКРОРАЗРЯДА В ВОЗДУХЕ» XLII Международная </w:t>
      </w:r>
      <w:proofErr w:type="spellStart"/>
      <w:r w:rsidRPr="00424363">
        <w:rPr>
          <w:sz w:val="24"/>
          <w:szCs w:val="24"/>
        </w:rPr>
        <w:t>Звенигородская</w:t>
      </w:r>
      <w:proofErr w:type="spellEnd"/>
      <w:r w:rsidRPr="00424363">
        <w:rPr>
          <w:sz w:val="24"/>
          <w:szCs w:val="24"/>
        </w:rPr>
        <w:t xml:space="preserve"> конференция по физике плазмы, 2015</w:t>
      </w:r>
    </w:p>
    <w:p w:rsidR="00391F6B" w:rsidRPr="00391F6B" w:rsidRDefault="00391F6B" w:rsidP="00391F6B"/>
    <w:sectPr w:rsidR="00391F6B" w:rsidRPr="00391F6B" w:rsidSect="001B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B58"/>
    <w:multiLevelType w:val="hybridMultilevel"/>
    <w:tmpl w:val="44BC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26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2E"/>
    <w:rsid w:val="00004406"/>
    <w:rsid w:val="0009658F"/>
    <w:rsid w:val="000C6D21"/>
    <w:rsid w:val="000E4D95"/>
    <w:rsid w:val="001569FE"/>
    <w:rsid w:val="001B14D4"/>
    <w:rsid w:val="001C5ECE"/>
    <w:rsid w:val="00275816"/>
    <w:rsid w:val="00303ED6"/>
    <w:rsid w:val="003153E1"/>
    <w:rsid w:val="00391F6B"/>
    <w:rsid w:val="003C4445"/>
    <w:rsid w:val="00486919"/>
    <w:rsid w:val="004C6022"/>
    <w:rsid w:val="004E5D48"/>
    <w:rsid w:val="00510747"/>
    <w:rsid w:val="005712E1"/>
    <w:rsid w:val="00591D4A"/>
    <w:rsid w:val="005B1752"/>
    <w:rsid w:val="0061637A"/>
    <w:rsid w:val="006363A5"/>
    <w:rsid w:val="006C2EBC"/>
    <w:rsid w:val="00757D8E"/>
    <w:rsid w:val="00776DA6"/>
    <w:rsid w:val="0080271A"/>
    <w:rsid w:val="0090189A"/>
    <w:rsid w:val="009420F8"/>
    <w:rsid w:val="0095341A"/>
    <w:rsid w:val="0096552C"/>
    <w:rsid w:val="00984BD1"/>
    <w:rsid w:val="009E1880"/>
    <w:rsid w:val="009E74A1"/>
    <w:rsid w:val="00A7141A"/>
    <w:rsid w:val="00AD45F9"/>
    <w:rsid w:val="00B4720B"/>
    <w:rsid w:val="00BA505F"/>
    <w:rsid w:val="00BF3F46"/>
    <w:rsid w:val="00BF714D"/>
    <w:rsid w:val="00C0451D"/>
    <w:rsid w:val="00C11F0E"/>
    <w:rsid w:val="00C30BF0"/>
    <w:rsid w:val="00C533C9"/>
    <w:rsid w:val="00CF063D"/>
    <w:rsid w:val="00DA5D54"/>
    <w:rsid w:val="00E375B9"/>
    <w:rsid w:val="00F1122E"/>
    <w:rsid w:val="00FD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3A5"/>
    <w:pPr>
      <w:keepNext/>
      <w:tabs>
        <w:tab w:val="left" w:pos="567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363A5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D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63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363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6363A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363A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141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5D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1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sol.com/" TargetMode="External"/><Relationship Id="rId5" Type="http://schemas.openxmlformats.org/officeDocument/2006/relationships/hyperlink" Target="mailto:yuri_skobl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6</cp:revision>
  <cp:lastPrinted>2015-05-25T08:43:00Z</cp:lastPrinted>
  <dcterms:created xsi:type="dcterms:W3CDTF">2015-06-10T10:27:00Z</dcterms:created>
  <dcterms:modified xsi:type="dcterms:W3CDTF">2015-06-11T09:18:00Z</dcterms:modified>
</cp:coreProperties>
</file>