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B4" w:rsidRPr="00400D5A" w:rsidRDefault="00E758B4" w:rsidP="00E758B4">
      <w:pPr>
        <w:pStyle w:val="2"/>
        <w:jc w:val="left"/>
        <w:rPr>
          <w:b w:val="0"/>
          <w:bCs w:val="0"/>
          <w:sz w:val="22"/>
          <w:szCs w:val="22"/>
          <w:lang w:val="en-US"/>
        </w:rPr>
      </w:pPr>
      <w:r w:rsidRPr="00400D5A">
        <w:rPr>
          <w:b w:val="0"/>
          <w:bCs w:val="0"/>
          <w:sz w:val="22"/>
          <w:szCs w:val="22"/>
          <w:u w:val="single"/>
          <w:lang w:val="en-US"/>
        </w:rPr>
        <w:t>Main field of study:</w:t>
      </w:r>
      <w:r w:rsidRPr="00400D5A">
        <w:rPr>
          <w:b w:val="0"/>
          <w:bCs w:val="0"/>
          <w:sz w:val="22"/>
          <w:szCs w:val="22"/>
          <w:lang w:val="en-US"/>
        </w:rPr>
        <w:t xml:space="preserve"> 011200 Physics</w:t>
      </w:r>
    </w:p>
    <w:p w:rsidR="00E758B4" w:rsidRPr="00400D5A" w:rsidRDefault="00E758B4" w:rsidP="00E758B4">
      <w:pPr>
        <w:rPr>
          <w:sz w:val="22"/>
          <w:szCs w:val="22"/>
          <w:lang w:val="en-US"/>
        </w:rPr>
      </w:pPr>
      <w:r w:rsidRPr="00400D5A">
        <w:rPr>
          <w:sz w:val="22"/>
          <w:szCs w:val="22"/>
          <w:u w:val="single"/>
          <w:lang w:val="en-US"/>
        </w:rPr>
        <w:t>Area of specialization</w:t>
      </w:r>
      <w:r w:rsidRPr="00400D5A">
        <w:rPr>
          <w:sz w:val="22"/>
          <w:szCs w:val="22"/>
          <w:lang w:val="en-US"/>
        </w:rPr>
        <w:t>: Physical Optics and Lasers</w:t>
      </w:r>
    </w:p>
    <w:p w:rsidR="00E758B4" w:rsidRPr="00400D5A" w:rsidRDefault="00E758B4" w:rsidP="00E758B4">
      <w:pPr>
        <w:rPr>
          <w:sz w:val="22"/>
          <w:szCs w:val="22"/>
          <w:lang w:val="en-US"/>
        </w:rPr>
      </w:pPr>
      <w:r w:rsidRPr="00400D5A">
        <w:rPr>
          <w:sz w:val="22"/>
          <w:szCs w:val="22"/>
          <w:lang w:val="en-US"/>
        </w:rPr>
        <w:t>Department of Optics</w:t>
      </w:r>
    </w:p>
    <w:p w:rsidR="00E758B4" w:rsidRPr="00400D5A" w:rsidRDefault="00E758B4" w:rsidP="00E758B4">
      <w:pPr>
        <w:rPr>
          <w:sz w:val="22"/>
          <w:szCs w:val="22"/>
          <w:lang w:val="en-US"/>
        </w:rPr>
      </w:pPr>
      <w:r w:rsidRPr="00400D5A">
        <w:rPr>
          <w:sz w:val="22"/>
          <w:szCs w:val="22"/>
          <w:lang w:val="en-US"/>
        </w:rPr>
        <w:t xml:space="preserve">Scientific adviser: prof. </w:t>
      </w:r>
      <w:proofErr w:type="spellStart"/>
      <w:r>
        <w:rPr>
          <w:sz w:val="22"/>
          <w:szCs w:val="22"/>
          <w:lang w:val="en-US"/>
        </w:rPr>
        <w:t>Tolmachev</w:t>
      </w:r>
      <w:proofErr w:type="spellEnd"/>
      <w:r>
        <w:rPr>
          <w:sz w:val="22"/>
          <w:szCs w:val="22"/>
          <w:lang w:val="en-US"/>
        </w:rPr>
        <w:t>. Yu. A.</w:t>
      </w:r>
    </w:p>
    <w:p w:rsidR="00E758B4" w:rsidRPr="00D866CE" w:rsidRDefault="00E758B4" w:rsidP="00E758B4">
      <w:pPr>
        <w:rPr>
          <w:sz w:val="22"/>
          <w:szCs w:val="22"/>
          <w:lang w:val="en-US"/>
        </w:rPr>
      </w:pPr>
      <w:r w:rsidRPr="00400D5A">
        <w:rPr>
          <w:sz w:val="22"/>
          <w:szCs w:val="22"/>
          <w:lang w:val="en-US"/>
        </w:rPr>
        <w:t xml:space="preserve">Reviewer: </w:t>
      </w:r>
      <w:r w:rsidR="00D866CE">
        <w:rPr>
          <w:sz w:val="22"/>
          <w:szCs w:val="22"/>
          <w:lang w:val="en-US"/>
        </w:rPr>
        <w:t xml:space="preserve">prof. </w:t>
      </w:r>
      <w:proofErr w:type="spellStart"/>
      <w:r w:rsidR="00D866CE">
        <w:rPr>
          <w:sz w:val="22"/>
          <w:szCs w:val="22"/>
          <w:lang w:val="en-US"/>
        </w:rPr>
        <w:t>Nemets</w:t>
      </w:r>
      <w:proofErr w:type="spellEnd"/>
      <w:r w:rsidR="00D866CE">
        <w:rPr>
          <w:sz w:val="22"/>
          <w:szCs w:val="22"/>
          <w:lang w:val="en-US"/>
        </w:rPr>
        <w:t xml:space="preserve"> V.M.</w:t>
      </w:r>
      <w:bookmarkStart w:id="0" w:name="_GoBack"/>
      <w:bookmarkEnd w:id="0"/>
    </w:p>
    <w:p w:rsidR="00E758B4" w:rsidRDefault="00E758B4" w:rsidP="00E758B4">
      <w:pPr>
        <w:rPr>
          <w:sz w:val="22"/>
          <w:szCs w:val="22"/>
          <w:lang w:val="en-US"/>
        </w:rPr>
      </w:pPr>
    </w:p>
    <w:p w:rsidR="00E758B4" w:rsidRDefault="005551B2" w:rsidP="00E758B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s</w:t>
      </w:r>
      <w:r w:rsidR="004631E2">
        <w:rPr>
          <w:b/>
          <w:sz w:val="28"/>
          <w:szCs w:val="28"/>
          <w:lang w:val="en-US"/>
        </w:rPr>
        <w:t>tudy of</w:t>
      </w:r>
      <w:r w:rsidR="00E758B4">
        <w:rPr>
          <w:b/>
          <w:sz w:val="28"/>
          <w:szCs w:val="28"/>
          <w:lang w:val="en-US"/>
        </w:rPr>
        <w:t xml:space="preserve"> possibility of </w:t>
      </w:r>
      <w:r>
        <w:rPr>
          <w:b/>
          <w:sz w:val="28"/>
          <w:szCs w:val="28"/>
          <w:lang w:val="en-US"/>
        </w:rPr>
        <w:t xml:space="preserve">the </w:t>
      </w:r>
      <w:r w:rsidR="00E758B4">
        <w:rPr>
          <w:b/>
          <w:sz w:val="28"/>
          <w:szCs w:val="28"/>
          <w:lang w:val="en-US"/>
        </w:rPr>
        <w:t>sensitivity</w:t>
      </w:r>
      <w:r w:rsidR="008B25D5">
        <w:rPr>
          <w:b/>
          <w:sz w:val="28"/>
          <w:szCs w:val="28"/>
          <w:lang w:val="en-US"/>
        </w:rPr>
        <w:t xml:space="preserve"> increase</w:t>
      </w:r>
      <w:r w:rsidR="00E758B4">
        <w:rPr>
          <w:b/>
          <w:sz w:val="28"/>
          <w:szCs w:val="28"/>
          <w:lang w:val="en-US"/>
        </w:rPr>
        <w:t xml:space="preserve"> of </w:t>
      </w:r>
      <w:r w:rsidR="008B25D5">
        <w:rPr>
          <w:b/>
          <w:sz w:val="28"/>
          <w:szCs w:val="28"/>
          <w:lang w:val="en-US"/>
        </w:rPr>
        <w:t xml:space="preserve">the </w:t>
      </w:r>
      <w:r w:rsidR="00E758B4">
        <w:rPr>
          <w:b/>
          <w:sz w:val="28"/>
          <w:szCs w:val="28"/>
          <w:lang w:val="en-US"/>
        </w:rPr>
        <w:t xml:space="preserve">spectral methods for substance detection using </w:t>
      </w:r>
      <w:proofErr w:type="spellStart"/>
      <w:r w:rsidR="00E758B4">
        <w:rPr>
          <w:b/>
          <w:sz w:val="28"/>
          <w:szCs w:val="28"/>
          <w:lang w:val="en-US"/>
        </w:rPr>
        <w:t>multifr</w:t>
      </w:r>
      <w:r w:rsidR="004631E2">
        <w:rPr>
          <w:b/>
          <w:sz w:val="28"/>
          <w:szCs w:val="28"/>
          <w:lang w:val="en-US"/>
        </w:rPr>
        <w:t>e</w:t>
      </w:r>
      <w:r w:rsidR="00E758B4">
        <w:rPr>
          <w:b/>
          <w:sz w:val="28"/>
          <w:szCs w:val="28"/>
          <w:lang w:val="en-US"/>
        </w:rPr>
        <w:t>quency</w:t>
      </w:r>
      <w:proofErr w:type="spellEnd"/>
      <w:r w:rsidR="00E758B4">
        <w:rPr>
          <w:b/>
          <w:sz w:val="28"/>
          <w:szCs w:val="28"/>
          <w:lang w:val="en-US"/>
        </w:rPr>
        <w:t xml:space="preserve"> radiation filtration</w:t>
      </w:r>
    </w:p>
    <w:p w:rsidR="00E758B4" w:rsidRDefault="00E758B4" w:rsidP="00E758B4">
      <w:pPr>
        <w:jc w:val="center"/>
        <w:rPr>
          <w:b/>
          <w:i/>
          <w:sz w:val="28"/>
          <w:szCs w:val="28"/>
          <w:lang w:val="en-US"/>
        </w:rPr>
      </w:pPr>
      <w:proofErr w:type="spellStart"/>
      <w:r>
        <w:rPr>
          <w:b/>
          <w:i/>
          <w:sz w:val="28"/>
          <w:szCs w:val="28"/>
          <w:lang w:val="en-US"/>
        </w:rPr>
        <w:t>Permiakova</w:t>
      </w:r>
      <w:proofErr w:type="spellEnd"/>
      <w:r>
        <w:rPr>
          <w:b/>
          <w:i/>
          <w:sz w:val="28"/>
          <w:szCs w:val="28"/>
          <w:lang w:val="en-US"/>
        </w:rPr>
        <w:t xml:space="preserve"> Elena</w:t>
      </w:r>
    </w:p>
    <w:p w:rsidR="00E758B4" w:rsidRDefault="00E758B4" w:rsidP="00E758B4">
      <w:pPr>
        <w:jc w:val="center"/>
        <w:rPr>
          <w:b/>
          <w:i/>
          <w:sz w:val="28"/>
          <w:szCs w:val="28"/>
          <w:lang w:val="en-US"/>
        </w:rPr>
      </w:pPr>
    </w:p>
    <w:p w:rsidR="00E758B4" w:rsidRDefault="00E758B4" w:rsidP="00E758B4">
      <w:pPr>
        <w:rPr>
          <w:sz w:val="24"/>
          <w:szCs w:val="24"/>
          <w:lang w:val="en-US"/>
        </w:rPr>
      </w:pPr>
      <w:r w:rsidRPr="00E758B4">
        <w:rPr>
          <w:sz w:val="24"/>
          <w:szCs w:val="24"/>
          <w:lang w:val="en-US"/>
        </w:rPr>
        <w:t xml:space="preserve">The </w:t>
      </w:r>
      <w:r w:rsidR="004631E2">
        <w:rPr>
          <w:sz w:val="24"/>
          <w:szCs w:val="24"/>
          <w:lang w:val="en-US"/>
        </w:rPr>
        <w:t>thesis</w:t>
      </w:r>
      <w:r w:rsidRPr="00E758B4">
        <w:rPr>
          <w:sz w:val="24"/>
          <w:szCs w:val="24"/>
          <w:lang w:val="en-US"/>
        </w:rPr>
        <w:t xml:space="preserve"> considers the idea of ​​optimiz</w:t>
      </w:r>
      <w:r w:rsidR="004631E2">
        <w:rPr>
          <w:sz w:val="24"/>
          <w:szCs w:val="24"/>
          <w:lang w:val="en-US"/>
        </w:rPr>
        <w:t>ation</w:t>
      </w:r>
      <w:r w:rsidRPr="00E758B4">
        <w:rPr>
          <w:sz w:val="24"/>
          <w:szCs w:val="24"/>
          <w:lang w:val="en-US"/>
        </w:rPr>
        <w:t xml:space="preserve"> the registration </w:t>
      </w:r>
      <w:r w:rsidR="004631E2">
        <w:rPr>
          <w:sz w:val="24"/>
          <w:szCs w:val="24"/>
          <w:lang w:val="en-US"/>
        </w:rPr>
        <w:t>of</w:t>
      </w:r>
      <w:r w:rsidRPr="00E758B4">
        <w:rPr>
          <w:sz w:val="24"/>
          <w:szCs w:val="24"/>
          <w:lang w:val="en-US"/>
        </w:rPr>
        <w:t xml:space="preserve"> vanishingly small concentra</w:t>
      </w:r>
      <w:r w:rsidR="004631E2">
        <w:rPr>
          <w:sz w:val="24"/>
          <w:szCs w:val="24"/>
          <w:lang w:val="en-US"/>
        </w:rPr>
        <w:t xml:space="preserve">tions of substances by </w:t>
      </w:r>
      <w:proofErr w:type="spellStart"/>
      <w:r w:rsidR="004631E2">
        <w:rPr>
          <w:sz w:val="24"/>
          <w:szCs w:val="24"/>
          <w:lang w:val="en-US"/>
        </w:rPr>
        <w:t>spectroanalytical</w:t>
      </w:r>
      <w:proofErr w:type="spellEnd"/>
      <w:r w:rsidR="004631E2">
        <w:rPr>
          <w:sz w:val="24"/>
          <w:szCs w:val="24"/>
          <w:lang w:val="en-US"/>
        </w:rPr>
        <w:t xml:space="preserve"> methods</w:t>
      </w:r>
      <w:r w:rsidRPr="00E758B4">
        <w:rPr>
          <w:sz w:val="24"/>
          <w:szCs w:val="24"/>
          <w:lang w:val="en-US"/>
        </w:rPr>
        <w:t xml:space="preserve">. </w:t>
      </w:r>
      <w:r w:rsidR="004631E2">
        <w:rPr>
          <w:sz w:val="24"/>
          <w:szCs w:val="24"/>
          <w:lang w:val="en-US"/>
        </w:rPr>
        <w:t>The increase</w:t>
      </w:r>
      <w:r w:rsidRPr="00E758B4">
        <w:rPr>
          <w:sz w:val="24"/>
          <w:szCs w:val="24"/>
          <w:lang w:val="en-US"/>
        </w:rPr>
        <w:t xml:space="preserve"> </w:t>
      </w:r>
      <w:r w:rsidR="004631E2">
        <w:rPr>
          <w:sz w:val="24"/>
          <w:szCs w:val="24"/>
          <w:lang w:val="en-US"/>
        </w:rPr>
        <w:t>of</w:t>
      </w:r>
      <w:r w:rsidRPr="00E758B4">
        <w:rPr>
          <w:sz w:val="24"/>
          <w:szCs w:val="24"/>
          <w:lang w:val="en-US"/>
        </w:rPr>
        <w:t xml:space="preserve"> sensitivity is achieved </w:t>
      </w:r>
      <w:r w:rsidR="004631E2">
        <w:rPr>
          <w:sz w:val="24"/>
          <w:szCs w:val="24"/>
          <w:lang w:val="en-US"/>
        </w:rPr>
        <w:t>for the spectra of rather complex form. The spectrum of element under analysis taken as a whole is considered for the signal that carries the information on the element concentration or even its presence in the matter.</w:t>
      </w:r>
      <w:r w:rsidRPr="00E758B4">
        <w:rPr>
          <w:sz w:val="24"/>
          <w:szCs w:val="24"/>
          <w:lang w:val="en-US"/>
        </w:rPr>
        <w:t xml:space="preserve"> </w:t>
      </w:r>
      <w:r w:rsidR="004631E2">
        <w:rPr>
          <w:sz w:val="24"/>
          <w:szCs w:val="24"/>
          <w:lang w:val="en-US"/>
        </w:rPr>
        <w:t>The</w:t>
      </w:r>
      <w:r w:rsidRPr="00E758B4">
        <w:rPr>
          <w:sz w:val="24"/>
          <w:szCs w:val="24"/>
          <w:lang w:val="en-US"/>
        </w:rPr>
        <w:t xml:space="preserve"> noise reduction occurs due to the radiation </w:t>
      </w:r>
      <w:r w:rsidR="004631E2">
        <w:rPr>
          <w:sz w:val="24"/>
          <w:szCs w:val="24"/>
          <w:lang w:val="en-US"/>
        </w:rPr>
        <w:t xml:space="preserve">summation of all spectral </w:t>
      </w:r>
      <w:r w:rsidRPr="00E758B4">
        <w:rPr>
          <w:sz w:val="24"/>
          <w:szCs w:val="24"/>
          <w:lang w:val="en-US"/>
        </w:rPr>
        <w:t xml:space="preserve">components of the </w:t>
      </w:r>
      <w:r w:rsidR="004631E2">
        <w:rPr>
          <w:sz w:val="24"/>
          <w:szCs w:val="24"/>
          <w:lang w:val="en-US"/>
        </w:rPr>
        <w:t>element</w:t>
      </w:r>
      <w:r w:rsidRPr="00E758B4">
        <w:rPr>
          <w:sz w:val="24"/>
          <w:szCs w:val="24"/>
          <w:lang w:val="en-US"/>
        </w:rPr>
        <w:t xml:space="preserve"> </w:t>
      </w:r>
      <w:r w:rsidR="004631E2">
        <w:rPr>
          <w:sz w:val="24"/>
          <w:szCs w:val="24"/>
          <w:lang w:val="en-US"/>
        </w:rPr>
        <w:t xml:space="preserve">with a single </w:t>
      </w:r>
      <w:r w:rsidRPr="00E758B4">
        <w:rPr>
          <w:sz w:val="24"/>
          <w:szCs w:val="24"/>
          <w:lang w:val="en-US"/>
        </w:rPr>
        <w:t>receiver. It is shown that detecting</w:t>
      </w:r>
      <w:r w:rsidR="00E71D15">
        <w:rPr>
          <w:sz w:val="24"/>
          <w:szCs w:val="24"/>
          <w:lang w:val="en-US"/>
        </w:rPr>
        <w:t xml:space="preserve"> the </w:t>
      </w:r>
      <w:r w:rsidR="00E71D15" w:rsidRPr="00E758B4">
        <w:rPr>
          <w:sz w:val="24"/>
          <w:szCs w:val="24"/>
          <w:lang w:val="en-US"/>
        </w:rPr>
        <w:t>radiation</w:t>
      </w:r>
      <w:r w:rsidR="00E71D15">
        <w:rPr>
          <w:sz w:val="24"/>
          <w:szCs w:val="24"/>
          <w:lang w:val="en-US"/>
        </w:rPr>
        <w:t xml:space="preserve"> of</w:t>
      </w:r>
      <w:r w:rsidRPr="00E758B4">
        <w:rPr>
          <w:sz w:val="24"/>
          <w:szCs w:val="24"/>
          <w:lang w:val="en-US"/>
        </w:rPr>
        <w:t xml:space="preserve"> a plurality of lines of one element may </w:t>
      </w:r>
      <w:r w:rsidR="00E71D15">
        <w:rPr>
          <w:sz w:val="24"/>
          <w:szCs w:val="24"/>
          <w:lang w:val="en-US"/>
        </w:rPr>
        <w:t>be treated as the</w:t>
      </w:r>
      <w:r w:rsidRPr="00E758B4">
        <w:rPr>
          <w:sz w:val="24"/>
          <w:szCs w:val="24"/>
          <w:lang w:val="en-US"/>
        </w:rPr>
        <w:t xml:space="preserve"> multiplexing used in the device</w:t>
      </w:r>
      <w:r w:rsidR="00E71D15">
        <w:rPr>
          <w:sz w:val="24"/>
          <w:szCs w:val="24"/>
          <w:lang w:val="en-US"/>
        </w:rPr>
        <w:t>s</w:t>
      </w:r>
      <w:r w:rsidRPr="00E758B4">
        <w:rPr>
          <w:sz w:val="24"/>
          <w:szCs w:val="24"/>
          <w:lang w:val="en-US"/>
        </w:rPr>
        <w:t xml:space="preserve"> in optical communications. Variants of </w:t>
      </w:r>
      <w:r w:rsidR="00E71D15">
        <w:rPr>
          <w:sz w:val="24"/>
          <w:szCs w:val="24"/>
          <w:lang w:val="en-US"/>
        </w:rPr>
        <w:t>possible</w:t>
      </w:r>
      <w:r w:rsidRPr="00E758B4">
        <w:rPr>
          <w:sz w:val="24"/>
          <w:szCs w:val="24"/>
          <w:lang w:val="en-US"/>
        </w:rPr>
        <w:t xml:space="preserve"> scheme based on both the conventional transmissi</w:t>
      </w:r>
      <w:r w:rsidR="00E71D15">
        <w:rPr>
          <w:sz w:val="24"/>
          <w:szCs w:val="24"/>
          <w:lang w:val="en-US"/>
        </w:rPr>
        <w:t xml:space="preserve">on </w:t>
      </w:r>
      <w:r w:rsidRPr="00E758B4">
        <w:rPr>
          <w:sz w:val="24"/>
          <w:szCs w:val="24"/>
          <w:lang w:val="en-US"/>
        </w:rPr>
        <w:t xml:space="preserve">diffraction gratings and </w:t>
      </w:r>
      <w:r w:rsidR="00E71D15">
        <w:rPr>
          <w:sz w:val="24"/>
          <w:szCs w:val="24"/>
          <w:lang w:val="en-US"/>
        </w:rPr>
        <w:t xml:space="preserve">those </w:t>
      </w:r>
      <w:r w:rsidR="00715929" w:rsidRPr="00E758B4">
        <w:rPr>
          <w:sz w:val="24"/>
          <w:szCs w:val="24"/>
          <w:lang w:val="en-US"/>
        </w:rPr>
        <w:t>based on</w:t>
      </w:r>
      <w:r w:rsidRPr="00E758B4">
        <w:rPr>
          <w:sz w:val="24"/>
          <w:szCs w:val="24"/>
          <w:lang w:val="en-US"/>
        </w:rPr>
        <w:t xml:space="preserve"> volume hologram gratings</w:t>
      </w:r>
      <w:r w:rsidR="00E71D15">
        <w:rPr>
          <w:sz w:val="24"/>
          <w:szCs w:val="24"/>
          <w:lang w:val="en-US"/>
        </w:rPr>
        <w:t xml:space="preserve"> are considered</w:t>
      </w:r>
      <w:r w:rsidRPr="00E758B4">
        <w:rPr>
          <w:sz w:val="24"/>
          <w:szCs w:val="24"/>
          <w:lang w:val="en-US"/>
        </w:rPr>
        <w:t xml:space="preserve">. </w:t>
      </w:r>
      <w:r w:rsidR="00E71D15">
        <w:rPr>
          <w:sz w:val="24"/>
          <w:szCs w:val="24"/>
          <w:lang w:val="en-US"/>
        </w:rPr>
        <w:t>C</w:t>
      </w:r>
      <w:r w:rsidRPr="00E758B4">
        <w:rPr>
          <w:sz w:val="24"/>
          <w:szCs w:val="24"/>
          <w:lang w:val="en-US"/>
        </w:rPr>
        <w:t>alculati</w:t>
      </w:r>
      <w:r w:rsidR="00E71D15">
        <w:rPr>
          <w:sz w:val="24"/>
          <w:szCs w:val="24"/>
          <w:lang w:val="en-US"/>
        </w:rPr>
        <w:t>on of</w:t>
      </w:r>
      <w:r w:rsidRPr="00E758B4">
        <w:rPr>
          <w:sz w:val="24"/>
          <w:szCs w:val="24"/>
          <w:lang w:val="en-US"/>
        </w:rPr>
        <w:t xml:space="preserve"> the </w:t>
      </w:r>
      <w:r w:rsidR="00E71D15">
        <w:rPr>
          <w:sz w:val="24"/>
          <w:szCs w:val="24"/>
          <w:lang w:val="en-US"/>
        </w:rPr>
        <w:t xml:space="preserve">complex </w:t>
      </w:r>
      <w:r w:rsidR="00715929" w:rsidRPr="00E758B4">
        <w:rPr>
          <w:sz w:val="24"/>
          <w:szCs w:val="24"/>
          <w:lang w:val="en-US"/>
        </w:rPr>
        <w:t>filter</w:t>
      </w:r>
      <w:r w:rsidRPr="00E758B4">
        <w:rPr>
          <w:sz w:val="24"/>
          <w:szCs w:val="24"/>
          <w:lang w:val="en-US"/>
        </w:rPr>
        <w:t xml:space="preserve"> parameters for the registra</w:t>
      </w:r>
      <w:r w:rsidR="00E71D15">
        <w:rPr>
          <w:sz w:val="24"/>
          <w:szCs w:val="24"/>
          <w:lang w:val="en-US"/>
        </w:rPr>
        <w:t>tion of traces of methane proves the consistency of</w:t>
      </w:r>
      <w:r w:rsidRPr="00E758B4">
        <w:rPr>
          <w:sz w:val="24"/>
          <w:szCs w:val="24"/>
          <w:lang w:val="en-US"/>
        </w:rPr>
        <w:t xml:space="preserve"> the theoretical model.</w:t>
      </w:r>
    </w:p>
    <w:p w:rsidR="00E758B4" w:rsidRDefault="00E758B4" w:rsidP="00E758B4">
      <w:pPr>
        <w:rPr>
          <w:sz w:val="24"/>
          <w:szCs w:val="24"/>
          <w:lang w:val="en-US"/>
        </w:rPr>
      </w:pPr>
    </w:p>
    <w:p w:rsidR="00E758B4" w:rsidRDefault="00E758B4" w:rsidP="00E758B4">
      <w:pPr>
        <w:pStyle w:val="1"/>
        <w:spacing w:before="1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758B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The list of the publications</w:t>
      </w:r>
      <w:r w:rsidRPr="00E758B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E758B4" w:rsidRPr="001B7B97" w:rsidRDefault="00E758B4" w:rsidP="00E758B4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Пермякова</w:t>
      </w:r>
      <w:proofErr w:type="spellEnd"/>
      <w:r>
        <w:rPr>
          <w:color w:val="000000" w:themeColor="text1"/>
          <w:sz w:val="24"/>
          <w:szCs w:val="24"/>
        </w:rPr>
        <w:t xml:space="preserve"> Е.</w:t>
      </w:r>
      <w:r w:rsidRPr="001B7B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С., Толмачев Ю.</w:t>
      </w:r>
      <w:r w:rsidRPr="001B7B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А., Немец В.</w:t>
      </w:r>
      <w:r w:rsidRPr="001B7B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М., </w:t>
      </w:r>
      <w:proofErr w:type="spellStart"/>
      <w:r>
        <w:rPr>
          <w:color w:val="000000" w:themeColor="text1"/>
          <w:sz w:val="24"/>
          <w:szCs w:val="24"/>
        </w:rPr>
        <w:t>Щеулин</w:t>
      </w:r>
      <w:proofErr w:type="spellEnd"/>
      <w:r>
        <w:rPr>
          <w:color w:val="000000" w:themeColor="text1"/>
          <w:sz w:val="24"/>
          <w:szCs w:val="24"/>
        </w:rPr>
        <w:t xml:space="preserve"> А.С. (ГОИ) «О возможности оптимизации метода обнаружения элемента по эмиссионным спектрам», Российская молодежная конференция по физике и астрономии «</w:t>
      </w:r>
      <w:proofErr w:type="spellStart"/>
      <w:r>
        <w:rPr>
          <w:color w:val="000000" w:themeColor="text1"/>
          <w:sz w:val="24"/>
          <w:szCs w:val="24"/>
        </w:rPr>
        <w:t>Физика.СПб</w:t>
      </w:r>
      <w:proofErr w:type="spellEnd"/>
      <w:r>
        <w:rPr>
          <w:color w:val="000000" w:themeColor="text1"/>
          <w:sz w:val="24"/>
          <w:szCs w:val="24"/>
        </w:rPr>
        <w:t>», Санкт-Петербург, 23-24 октября 2013.</w:t>
      </w:r>
    </w:p>
    <w:p w:rsidR="00E758B4" w:rsidRDefault="00E758B4" w:rsidP="00E758B4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>
        <w:rPr>
          <w:color w:val="000000" w:themeColor="text1"/>
          <w:sz w:val="24"/>
          <w:szCs w:val="24"/>
        </w:rPr>
        <w:t>Пермякова</w:t>
      </w:r>
      <w:proofErr w:type="spellEnd"/>
      <w:r>
        <w:rPr>
          <w:color w:val="000000" w:themeColor="text1"/>
          <w:sz w:val="24"/>
          <w:szCs w:val="24"/>
        </w:rPr>
        <w:t xml:space="preserve"> Е.</w:t>
      </w:r>
      <w:r w:rsidRPr="001B7B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С. Толмачев Ю.</w:t>
      </w:r>
      <w:r w:rsidRPr="001B7B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А. «Спектр вещества как носитель информации о следах вещества», 24 международная конференция «Лазеры. Измерения. Информация</w:t>
      </w:r>
      <w:r w:rsidRPr="001B7B97">
        <w:rPr>
          <w:color w:val="000000" w:themeColor="text1"/>
          <w:sz w:val="24"/>
          <w:szCs w:val="24"/>
          <w:lang w:val="en-US"/>
        </w:rPr>
        <w:t xml:space="preserve">», </w:t>
      </w:r>
      <w:r>
        <w:rPr>
          <w:color w:val="000000" w:themeColor="text1"/>
          <w:sz w:val="24"/>
          <w:szCs w:val="24"/>
        </w:rPr>
        <w:t>Санкт</w:t>
      </w:r>
      <w:r w:rsidRPr="001B7B97">
        <w:rPr>
          <w:color w:val="000000" w:themeColor="text1"/>
          <w:sz w:val="24"/>
          <w:szCs w:val="24"/>
          <w:lang w:val="en-US"/>
        </w:rPr>
        <w:t>-</w:t>
      </w:r>
      <w:r>
        <w:rPr>
          <w:color w:val="000000" w:themeColor="text1"/>
          <w:sz w:val="24"/>
          <w:szCs w:val="24"/>
        </w:rPr>
        <w:t>Петербург</w:t>
      </w:r>
      <w:r w:rsidRPr="001B7B97">
        <w:rPr>
          <w:color w:val="000000" w:themeColor="text1"/>
          <w:sz w:val="24"/>
          <w:szCs w:val="24"/>
          <w:lang w:val="en-US"/>
        </w:rPr>
        <w:t>, 2014.</w:t>
      </w:r>
    </w:p>
    <w:p w:rsidR="00E758B4" w:rsidRDefault="00E758B4" w:rsidP="00E758B4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en-US"/>
        </w:rPr>
      </w:pPr>
      <w:r w:rsidRPr="00E758B4">
        <w:rPr>
          <w:color w:val="000000" w:themeColor="text1"/>
          <w:sz w:val="24"/>
          <w:szCs w:val="24"/>
          <w:lang w:val="en-US"/>
        </w:rPr>
        <w:t xml:space="preserve"> </w:t>
      </w:r>
      <w:hyperlink r:id="rId5" w:history="1">
        <w:r>
          <w:rPr>
            <w:color w:val="000000" w:themeColor="text1"/>
            <w:sz w:val="24"/>
            <w:szCs w:val="24"/>
            <w:lang w:val="en-US"/>
          </w:rPr>
          <w:t xml:space="preserve">E. S. </w:t>
        </w:r>
        <w:proofErr w:type="spellStart"/>
        <w:r>
          <w:rPr>
            <w:color w:val="000000" w:themeColor="text1"/>
            <w:sz w:val="24"/>
            <w:szCs w:val="24"/>
            <w:lang w:val="en-US"/>
          </w:rPr>
          <w:t>Permy</w:t>
        </w:r>
        <w:r w:rsidRPr="001B7B97">
          <w:rPr>
            <w:color w:val="000000" w:themeColor="text1"/>
            <w:sz w:val="24"/>
            <w:szCs w:val="24"/>
            <w:lang w:val="en-US"/>
          </w:rPr>
          <w:t>akova</w:t>
        </w:r>
        <w:proofErr w:type="spellEnd"/>
      </w:hyperlink>
      <w:r w:rsidRPr="001B7B97">
        <w:rPr>
          <w:color w:val="000000" w:themeColor="text1"/>
          <w:sz w:val="24"/>
          <w:szCs w:val="24"/>
          <w:lang w:val="en-US"/>
        </w:rPr>
        <w:t>, </w:t>
      </w:r>
      <w:hyperlink r:id="rId6" w:history="1">
        <w:r w:rsidRPr="001B7B97">
          <w:rPr>
            <w:color w:val="000000" w:themeColor="text1"/>
            <w:sz w:val="24"/>
            <w:szCs w:val="24"/>
            <w:lang w:val="en-US"/>
          </w:rPr>
          <w:t xml:space="preserve">Yu. A. </w:t>
        </w:r>
        <w:proofErr w:type="spellStart"/>
        <w:r w:rsidRPr="001B7B97">
          <w:rPr>
            <w:color w:val="000000" w:themeColor="text1"/>
            <w:sz w:val="24"/>
            <w:szCs w:val="24"/>
            <w:lang w:val="en-US"/>
          </w:rPr>
          <w:t>Tolmachev</w:t>
        </w:r>
        <w:proofErr w:type="spellEnd"/>
      </w:hyperlink>
      <w:r w:rsidRPr="001B7B97">
        <w:rPr>
          <w:color w:val="000000" w:themeColor="text1"/>
          <w:sz w:val="24"/>
          <w:szCs w:val="24"/>
          <w:lang w:val="en-US"/>
        </w:rPr>
        <w:t xml:space="preserve"> «The spectrum of substance for the carrier of information on the substance traces», </w:t>
      </w:r>
      <w:r>
        <w:rPr>
          <w:color w:val="000000" w:themeColor="text1"/>
          <w:sz w:val="24"/>
          <w:szCs w:val="24"/>
          <w:lang w:val="en-US"/>
        </w:rPr>
        <w:t>Optical Memory and Neural Networks, Vol. 24, No.1, pp 48-53, January 2015</w:t>
      </w:r>
    </w:p>
    <w:p w:rsidR="00E758B4" w:rsidRPr="001B7B97" w:rsidRDefault="00E758B4" w:rsidP="00E758B4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E. S. </w:t>
      </w:r>
      <w:proofErr w:type="spellStart"/>
      <w:r>
        <w:rPr>
          <w:color w:val="000000" w:themeColor="text1"/>
          <w:sz w:val="24"/>
          <w:szCs w:val="24"/>
          <w:lang w:val="en-US"/>
        </w:rPr>
        <w:t>Permyakova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, T. V. </w:t>
      </w:r>
      <w:proofErr w:type="spellStart"/>
      <w:r>
        <w:rPr>
          <w:color w:val="000000" w:themeColor="text1"/>
          <w:sz w:val="24"/>
          <w:szCs w:val="24"/>
          <w:lang w:val="en-US"/>
        </w:rPr>
        <w:t>Statsenko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, Yu. A. </w:t>
      </w:r>
      <w:proofErr w:type="spellStart"/>
      <w:r>
        <w:rPr>
          <w:color w:val="000000" w:themeColor="text1"/>
          <w:sz w:val="24"/>
          <w:szCs w:val="24"/>
          <w:lang w:val="en-US"/>
        </w:rPr>
        <w:t>Tolmachev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r w:rsidRPr="001B7B97">
        <w:rPr>
          <w:color w:val="000000" w:themeColor="text1"/>
          <w:sz w:val="24"/>
          <w:szCs w:val="24"/>
          <w:lang w:val="en-US"/>
        </w:rPr>
        <w:t>«</w:t>
      </w:r>
      <w:proofErr w:type="spellStart"/>
      <w:r>
        <w:rPr>
          <w:color w:val="000000" w:themeColor="text1"/>
          <w:sz w:val="24"/>
          <w:szCs w:val="24"/>
          <w:lang w:val="en-US"/>
        </w:rPr>
        <w:t>Frenel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lens for the generator of encoded sequences of ultrashort pulses. The spectral evidence of series of pulses formation</w:t>
      </w:r>
      <w:r w:rsidRPr="001B7B97">
        <w:rPr>
          <w:color w:val="000000" w:themeColor="text1"/>
          <w:sz w:val="24"/>
          <w:szCs w:val="24"/>
          <w:lang w:val="en-US"/>
        </w:rPr>
        <w:t>»</w:t>
      </w:r>
      <w:r>
        <w:rPr>
          <w:color w:val="000000" w:themeColor="text1"/>
          <w:sz w:val="24"/>
          <w:szCs w:val="24"/>
          <w:lang w:val="en-US"/>
        </w:rPr>
        <w:t>, Optical Memory and Neural Networks (Information Optics), Vol. 21, No. 2, pp. 63-69, 2012</w:t>
      </w:r>
    </w:p>
    <w:p w:rsidR="00E758B4" w:rsidRPr="00E758B4" w:rsidRDefault="00E758B4" w:rsidP="00E758B4">
      <w:pPr>
        <w:rPr>
          <w:lang w:val="en-US"/>
        </w:rPr>
      </w:pPr>
    </w:p>
    <w:p w:rsidR="00E758B4" w:rsidRPr="00E758B4" w:rsidRDefault="00E758B4" w:rsidP="00E758B4">
      <w:pPr>
        <w:rPr>
          <w:sz w:val="24"/>
          <w:szCs w:val="24"/>
          <w:lang w:val="en-US"/>
        </w:rPr>
      </w:pPr>
    </w:p>
    <w:p w:rsidR="008310BA" w:rsidRPr="00E758B4" w:rsidRDefault="008310BA">
      <w:pPr>
        <w:rPr>
          <w:lang w:val="en-US"/>
        </w:rPr>
      </w:pPr>
    </w:p>
    <w:sectPr w:rsidR="008310BA" w:rsidRPr="00E7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31CFA"/>
    <w:multiLevelType w:val="hybridMultilevel"/>
    <w:tmpl w:val="7F34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B4"/>
    <w:rsid w:val="00096E8C"/>
    <w:rsid w:val="004631E2"/>
    <w:rsid w:val="005551B2"/>
    <w:rsid w:val="00715929"/>
    <w:rsid w:val="008310BA"/>
    <w:rsid w:val="008B25D5"/>
    <w:rsid w:val="00D866CE"/>
    <w:rsid w:val="00E71D15"/>
    <w:rsid w:val="00E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F0650-08F4-40D3-9D5B-E3D7CF9B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8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758B4"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8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8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E758B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E7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search?facet-creator=%22Yu.+A.+Tolmachev%22" TargetMode="External"/><Relationship Id="rId5" Type="http://schemas.openxmlformats.org/officeDocument/2006/relationships/hyperlink" Target="http://link.springer.com/search?facet-creator=%22E.+S.+Permyakova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Is Awersome</dc:creator>
  <cp:lastModifiedBy>Lena Is Awersome</cp:lastModifiedBy>
  <cp:revision>6</cp:revision>
  <dcterms:created xsi:type="dcterms:W3CDTF">2015-06-16T12:59:00Z</dcterms:created>
  <dcterms:modified xsi:type="dcterms:W3CDTF">2015-06-17T11:09:00Z</dcterms:modified>
</cp:coreProperties>
</file>